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FE18C" w14:textId="7D2AF6C2" w:rsidR="00330547" w:rsidRPr="00184CBE" w:rsidRDefault="00330547" w:rsidP="00546FAF">
      <w:pPr>
        <w:tabs>
          <w:tab w:val="left" w:pos="5700"/>
        </w:tabs>
        <w:jc w:val="both"/>
        <w:rPr>
          <w:rFonts w:ascii="Arial" w:hAnsi="Arial"/>
          <w:b/>
          <w:sz w:val="24"/>
          <w:szCs w:val="24"/>
        </w:rPr>
      </w:pPr>
    </w:p>
    <w:p w14:paraId="42A0DBC1" w14:textId="5C21083E" w:rsidR="004A1940" w:rsidRPr="00C85576" w:rsidRDefault="00C85576" w:rsidP="00C2194B">
      <w:pPr>
        <w:pStyle w:val="Textkrper-Zeileneinzug"/>
        <w:ind w:left="2268" w:hanging="2268"/>
        <w:jc w:val="both"/>
        <w:rPr>
          <w:rFonts w:ascii="Arial" w:hAnsi="Arial"/>
          <w:sz w:val="24"/>
          <w:lang w:val="en-GB"/>
        </w:rPr>
      </w:pPr>
      <w:r w:rsidRPr="00C85576">
        <w:rPr>
          <w:rFonts w:ascii="Arial" w:hAnsi="Arial"/>
          <w:b/>
          <w:sz w:val="24"/>
          <w:lang w:val="en-GB"/>
        </w:rPr>
        <w:t>Application</w:t>
      </w:r>
      <w:r w:rsidR="00546FAF" w:rsidRPr="00C85576">
        <w:rPr>
          <w:rFonts w:ascii="Arial" w:hAnsi="Arial" w:cs="Arial"/>
          <w:b/>
          <w:sz w:val="24"/>
          <w:szCs w:val="24"/>
          <w:lang w:val="en-GB"/>
        </w:rPr>
        <w:t>:</w:t>
      </w:r>
      <w:r w:rsidR="00061807" w:rsidRPr="00C85576">
        <w:rPr>
          <w:b/>
          <w:lang w:val="en-GB"/>
        </w:rPr>
        <w:tab/>
      </w:r>
      <w:r w:rsidR="00B31C33" w:rsidRPr="00B31C33">
        <w:rPr>
          <w:rFonts w:ascii="Arial" w:hAnsi="Arial"/>
          <w:sz w:val="24"/>
          <w:lang w:val="en-GB"/>
        </w:rPr>
        <w:t>Adhesive Agent HP</w:t>
      </w:r>
      <w:r w:rsidRPr="00C85576">
        <w:rPr>
          <w:rFonts w:ascii="Arial" w:hAnsi="Arial"/>
          <w:sz w:val="24"/>
          <w:lang w:val="en-GB"/>
        </w:rPr>
        <w:t xml:space="preserve">, in combination with our </w:t>
      </w:r>
      <w:r w:rsidR="005F2A1F">
        <w:rPr>
          <w:rFonts w:ascii="Arial" w:hAnsi="Arial"/>
          <w:sz w:val="24"/>
          <w:lang w:val="en-GB"/>
        </w:rPr>
        <w:t>Acrydur</w:t>
      </w:r>
      <w:r w:rsidRPr="00C85576">
        <w:rPr>
          <w:rFonts w:ascii="Arial" w:hAnsi="Arial"/>
          <w:sz w:val="24"/>
          <w:lang w:val="en-GB"/>
        </w:rPr>
        <w:t>® coating resins, enables coating on hot-dip galvanized and bare metal surfaces and serves as an adhesion primer for ceramic tiles.</w:t>
      </w:r>
    </w:p>
    <w:p w14:paraId="6D5C521D" w14:textId="77777777" w:rsidR="004A1940" w:rsidRPr="00C85576" w:rsidRDefault="004A1940" w:rsidP="00546FAF">
      <w:pPr>
        <w:pStyle w:val="Textkrper-Zeileneinzug"/>
        <w:ind w:left="2832" w:hanging="2832"/>
        <w:jc w:val="both"/>
        <w:rPr>
          <w:rFonts w:ascii="Arial" w:hAnsi="Arial" w:cs="Arial"/>
          <w:sz w:val="24"/>
          <w:szCs w:val="24"/>
          <w:lang w:val="en-GB"/>
        </w:rPr>
      </w:pPr>
    </w:p>
    <w:p w14:paraId="03D626E1" w14:textId="7143F7F1" w:rsidR="00546FAF" w:rsidRPr="00C85576" w:rsidRDefault="00C85576" w:rsidP="00C2194B">
      <w:pPr>
        <w:pStyle w:val="Textkrper-Zeileneinzug"/>
        <w:ind w:left="2268" w:hanging="2268"/>
        <w:jc w:val="both"/>
        <w:rPr>
          <w:rFonts w:ascii="Arial" w:hAnsi="Arial" w:cs="Arial"/>
          <w:sz w:val="24"/>
          <w:szCs w:val="24"/>
          <w:lang w:val="en-GB"/>
        </w:rPr>
      </w:pPr>
      <w:r w:rsidRPr="00C85576">
        <w:rPr>
          <w:rFonts w:ascii="Arial" w:hAnsi="Arial"/>
          <w:b/>
          <w:sz w:val="24"/>
          <w:lang w:val="en-GB"/>
        </w:rPr>
        <w:t>Characteristics</w:t>
      </w:r>
      <w:r w:rsidR="004A1940" w:rsidRPr="00C85576">
        <w:rPr>
          <w:rFonts w:ascii="Arial" w:hAnsi="Arial"/>
          <w:b/>
          <w:sz w:val="24"/>
          <w:lang w:val="en-GB"/>
        </w:rPr>
        <w:t>:</w:t>
      </w:r>
      <w:r w:rsidR="00C2194B">
        <w:rPr>
          <w:rFonts w:ascii="Arial" w:hAnsi="Arial"/>
          <w:b/>
          <w:sz w:val="24"/>
          <w:lang w:val="en-GB"/>
        </w:rPr>
        <w:tab/>
      </w:r>
      <w:r w:rsidR="00B31C33">
        <w:rPr>
          <w:rFonts w:ascii="Arial" w:hAnsi="Arial"/>
          <w:sz w:val="24"/>
          <w:lang w:val="en-GB"/>
        </w:rPr>
        <w:t>Adhesive Agent HP</w:t>
      </w:r>
      <w:r w:rsidRPr="00C85576">
        <w:rPr>
          <w:rFonts w:ascii="Arial" w:hAnsi="Arial"/>
          <w:sz w:val="24"/>
          <w:lang w:val="en-GB"/>
        </w:rPr>
        <w:t xml:space="preserve"> improves adhesion to metallic and ceramic substrates. Due to its highly corrosive properties, </w:t>
      </w:r>
      <w:r w:rsidR="00B31C33">
        <w:rPr>
          <w:rFonts w:ascii="Arial" w:hAnsi="Arial"/>
          <w:sz w:val="24"/>
          <w:lang w:val="en-GB"/>
        </w:rPr>
        <w:t>Adhesive Agent HP</w:t>
      </w:r>
      <w:r w:rsidRPr="00C85576">
        <w:rPr>
          <w:rFonts w:ascii="Arial" w:hAnsi="Arial"/>
          <w:sz w:val="24"/>
          <w:lang w:val="en-GB"/>
        </w:rPr>
        <w:t xml:space="preserve"> should be stored in its original container and mixed into the </w:t>
      </w:r>
      <w:r w:rsidR="005F2A1F">
        <w:rPr>
          <w:rFonts w:ascii="Arial" w:hAnsi="Arial"/>
          <w:sz w:val="24"/>
          <w:lang w:val="en-GB"/>
        </w:rPr>
        <w:t>Acrydur</w:t>
      </w:r>
      <w:r w:rsidRPr="00C85576">
        <w:rPr>
          <w:rFonts w:ascii="Arial" w:hAnsi="Arial"/>
          <w:sz w:val="24"/>
          <w:lang w:val="en-GB"/>
        </w:rPr>
        <w:t xml:space="preserve">® resins only immediately prior to application. </w:t>
      </w:r>
      <w:r w:rsidR="005F2A1F">
        <w:rPr>
          <w:rFonts w:ascii="Arial" w:hAnsi="Arial"/>
          <w:sz w:val="24"/>
          <w:lang w:val="en-GB"/>
        </w:rPr>
        <w:t>Acrydur</w:t>
      </w:r>
      <w:r w:rsidRPr="00C85576">
        <w:rPr>
          <w:rFonts w:ascii="Arial" w:hAnsi="Arial"/>
          <w:sz w:val="24"/>
          <w:lang w:val="en-GB"/>
        </w:rPr>
        <w:t xml:space="preserve">® resins containing </w:t>
      </w:r>
      <w:r w:rsidR="00B31C33">
        <w:rPr>
          <w:rFonts w:ascii="Arial" w:hAnsi="Arial"/>
          <w:sz w:val="24"/>
          <w:lang w:val="en-GB"/>
        </w:rPr>
        <w:t>Adhesive Agent HP</w:t>
      </w:r>
      <w:r w:rsidRPr="00C85576">
        <w:rPr>
          <w:rFonts w:ascii="Arial" w:hAnsi="Arial"/>
          <w:sz w:val="24"/>
          <w:lang w:val="en-GB"/>
        </w:rPr>
        <w:t xml:space="preserve"> are not shelf-stable!</w:t>
      </w:r>
    </w:p>
    <w:p w14:paraId="1D6E82C5" w14:textId="2A5B8307" w:rsidR="000A30CE" w:rsidRPr="00C85576" w:rsidRDefault="004470DB" w:rsidP="00546FAF">
      <w:pPr>
        <w:tabs>
          <w:tab w:val="left" w:pos="2268"/>
          <w:tab w:val="left" w:pos="6165"/>
          <w:tab w:val="right" w:pos="9637"/>
        </w:tabs>
        <w:rPr>
          <w:rFonts w:ascii="Arial" w:hAnsi="Arial"/>
          <w:sz w:val="24"/>
          <w:lang w:val="en-GB"/>
        </w:rPr>
      </w:pPr>
      <w:r w:rsidRPr="00C85576">
        <w:rPr>
          <w:rFonts w:ascii="Arial" w:hAnsi="Arial"/>
          <w:sz w:val="24"/>
          <w:lang w:val="en-GB"/>
        </w:rPr>
        <w:t xml:space="preserve"> </w:t>
      </w:r>
    </w:p>
    <w:p w14:paraId="5499E066" w14:textId="3D600573" w:rsidR="00546FAF" w:rsidRPr="00C85576" w:rsidRDefault="00C85576" w:rsidP="00546FAF">
      <w:pPr>
        <w:ind w:left="2124" w:hanging="2124"/>
        <w:rPr>
          <w:rFonts w:ascii="Arial" w:hAnsi="Arial"/>
          <w:b/>
          <w:bCs/>
          <w:sz w:val="24"/>
          <w:lang w:val="en-GB"/>
        </w:rPr>
      </w:pPr>
      <w:r w:rsidRPr="00C85576">
        <w:rPr>
          <w:rFonts w:ascii="Arial" w:hAnsi="Arial"/>
          <w:b/>
          <w:bCs/>
          <w:sz w:val="24"/>
          <w:lang w:val="en-GB"/>
        </w:rPr>
        <w:t>Characteristics of the delivered product</w:t>
      </w:r>
      <w:r w:rsidR="00546FAF" w:rsidRPr="00C85576">
        <w:rPr>
          <w:rFonts w:ascii="Arial" w:hAnsi="Arial"/>
          <w:b/>
          <w:bCs/>
          <w:sz w:val="24"/>
          <w:lang w:val="en-GB"/>
        </w:rPr>
        <w:t>:</w:t>
      </w:r>
    </w:p>
    <w:p w14:paraId="339B86AD" w14:textId="1F7B9CD2" w:rsidR="000A30CE" w:rsidRPr="00E6144A" w:rsidRDefault="000A30CE" w:rsidP="000A30CE">
      <w:pPr>
        <w:rPr>
          <w:rFonts w:ascii="Arial" w:hAnsi="Arial" w:cs="Arial"/>
          <w:sz w:val="24"/>
          <w:szCs w:val="24"/>
          <w:u w:val="single"/>
          <w:lang w:val="en-US"/>
        </w:rPr>
      </w:pPr>
    </w:p>
    <w:tbl>
      <w:tblPr>
        <w:tblpPr w:leftFromText="141" w:rightFromText="141" w:vertAnchor="text" w:horzAnchor="page" w:tblpX="3722" w:tblpY="85"/>
        <w:tblW w:w="6540" w:type="dxa"/>
        <w:tblCellMar>
          <w:left w:w="70" w:type="dxa"/>
          <w:right w:w="70" w:type="dxa"/>
        </w:tblCellMar>
        <w:tblLook w:val="04A0" w:firstRow="1" w:lastRow="0" w:firstColumn="1" w:lastColumn="0" w:noHBand="0" w:noVBand="1"/>
      </w:tblPr>
      <w:tblGrid>
        <w:gridCol w:w="2740"/>
        <w:gridCol w:w="2075"/>
        <w:gridCol w:w="1725"/>
      </w:tblGrid>
      <w:tr w:rsidR="00B07416" w:rsidRPr="00A75DA3" w14:paraId="0B21EB13" w14:textId="77777777" w:rsidTr="00122EA5">
        <w:trPr>
          <w:trHeight w:val="300"/>
        </w:trPr>
        <w:tc>
          <w:tcPr>
            <w:tcW w:w="2740" w:type="dxa"/>
            <w:tcBorders>
              <w:top w:val="single" w:sz="4" w:space="0" w:color="FFFFFF"/>
              <w:left w:val="single" w:sz="4" w:space="0" w:color="FFFFFF"/>
              <w:bottom w:val="single" w:sz="4" w:space="0" w:color="FFFFFF"/>
              <w:right w:val="single" w:sz="4" w:space="0" w:color="FFFFFF"/>
            </w:tcBorders>
            <w:shd w:val="clear" w:color="000000" w:fill="DAE9F8"/>
            <w:noWrap/>
            <w:vAlign w:val="bottom"/>
            <w:hideMark/>
          </w:tcPr>
          <w:p w14:paraId="299E2780" w14:textId="76626C15" w:rsidR="00B07416" w:rsidRPr="00C85576" w:rsidRDefault="00C85576" w:rsidP="00122EA5">
            <w:pPr>
              <w:rPr>
                <w:rFonts w:ascii="Aptos Narrow" w:hAnsi="Aptos Narrow"/>
                <w:b/>
                <w:bCs/>
                <w:color w:val="000000"/>
                <w:sz w:val="22"/>
                <w:szCs w:val="22"/>
              </w:rPr>
            </w:pPr>
            <w:proofErr w:type="spellStart"/>
            <w:r w:rsidRPr="00C85576">
              <w:rPr>
                <w:rFonts w:ascii="Aptos Narrow" w:hAnsi="Aptos Narrow"/>
                <w:b/>
                <w:bCs/>
                <w:color w:val="000000"/>
                <w:sz w:val="22"/>
                <w:szCs w:val="22"/>
              </w:rPr>
              <w:t>Characteristic</w:t>
            </w:r>
            <w:proofErr w:type="spellEnd"/>
          </w:p>
        </w:tc>
        <w:tc>
          <w:tcPr>
            <w:tcW w:w="2075" w:type="dxa"/>
            <w:tcBorders>
              <w:top w:val="single" w:sz="4" w:space="0" w:color="FFFFFF"/>
              <w:left w:val="nil"/>
              <w:bottom w:val="single" w:sz="4" w:space="0" w:color="FFFFFF"/>
              <w:right w:val="single" w:sz="4" w:space="0" w:color="FFFFFF"/>
            </w:tcBorders>
            <w:shd w:val="clear" w:color="000000" w:fill="DAE9F8"/>
            <w:noWrap/>
            <w:vAlign w:val="bottom"/>
            <w:hideMark/>
          </w:tcPr>
          <w:p w14:paraId="335E1286" w14:textId="363E6BB3" w:rsidR="00B07416" w:rsidRPr="00A75DA3" w:rsidRDefault="00C85576" w:rsidP="00122EA5">
            <w:pPr>
              <w:rPr>
                <w:rFonts w:ascii="Aptos Narrow" w:hAnsi="Aptos Narrow"/>
                <w:b/>
                <w:bCs/>
                <w:color w:val="000000"/>
              </w:rPr>
            </w:pPr>
            <w:r w:rsidRPr="00C85576">
              <w:rPr>
                <w:rFonts w:ascii="Aptos Narrow" w:hAnsi="Aptos Narrow"/>
                <w:b/>
                <w:bCs/>
                <w:color w:val="000000"/>
              </w:rPr>
              <w:t xml:space="preserve">Measurement </w:t>
            </w:r>
            <w:proofErr w:type="spellStart"/>
            <w:r w:rsidRPr="00C85576">
              <w:rPr>
                <w:rFonts w:ascii="Aptos Narrow" w:hAnsi="Aptos Narrow"/>
                <w:b/>
                <w:bCs/>
                <w:color w:val="000000"/>
              </w:rPr>
              <w:t>method</w:t>
            </w:r>
            <w:proofErr w:type="spellEnd"/>
          </w:p>
        </w:tc>
        <w:tc>
          <w:tcPr>
            <w:tcW w:w="1725" w:type="dxa"/>
            <w:tcBorders>
              <w:top w:val="single" w:sz="4" w:space="0" w:color="FFFFFF"/>
              <w:left w:val="nil"/>
              <w:bottom w:val="single" w:sz="4" w:space="0" w:color="FFFFFF"/>
              <w:right w:val="single" w:sz="4" w:space="0" w:color="FFFFFF"/>
            </w:tcBorders>
            <w:shd w:val="clear" w:color="000000" w:fill="DAE9F8"/>
            <w:noWrap/>
            <w:vAlign w:val="bottom"/>
            <w:hideMark/>
          </w:tcPr>
          <w:p w14:paraId="3AF95AEC" w14:textId="2F9683E8" w:rsidR="00B07416" w:rsidRPr="00A75DA3" w:rsidRDefault="00C85576" w:rsidP="00122EA5">
            <w:pPr>
              <w:rPr>
                <w:rFonts w:ascii="Aptos Narrow" w:hAnsi="Aptos Narrow"/>
                <w:b/>
                <w:bCs/>
                <w:color w:val="000000"/>
              </w:rPr>
            </w:pPr>
            <w:proofErr w:type="spellStart"/>
            <w:r w:rsidRPr="00C85576">
              <w:rPr>
                <w:rFonts w:ascii="Aptos Narrow" w:hAnsi="Aptos Narrow"/>
                <w:b/>
                <w:bCs/>
                <w:color w:val="000000"/>
              </w:rPr>
              <w:t>Approximate</w:t>
            </w:r>
            <w:proofErr w:type="spellEnd"/>
            <w:r w:rsidRPr="00C85576">
              <w:rPr>
                <w:rFonts w:ascii="Aptos Narrow" w:hAnsi="Aptos Narrow"/>
                <w:b/>
                <w:bCs/>
                <w:color w:val="000000"/>
              </w:rPr>
              <w:t xml:space="preserve"> </w:t>
            </w:r>
            <w:proofErr w:type="spellStart"/>
            <w:r w:rsidRPr="00C85576">
              <w:rPr>
                <w:rFonts w:ascii="Aptos Narrow" w:hAnsi="Aptos Narrow"/>
                <w:b/>
                <w:bCs/>
                <w:color w:val="000000"/>
              </w:rPr>
              <w:t>value</w:t>
            </w:r>
            <w:proofErr w:type="spellEnd"/>
          </w:p>
        </w:tc>
      </w:tr>
      <w:tr w:rsidR="00B07416" w:rsidRPr="00A75DA3" w14:paraId="73CFA5D4"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50306039" w14:textId="6AE64691" w:rsidR="00B07416" w:rsidRPr="00A75DA3" w:rsidRDefault="002023D6" w:rsidP="00122EA5">
            <w:pPr>
              <w:rPr>
                <w:rFonts w:ascii="Aptos Narrow" w:hAnsi="Aptos Narrow"/>
                <w:color w:val="000000"/>
                <w:lang w:val="en-US"/>
              </w:rPr>
            </w:pPr>
            <w:r w:rsidRPr="00A063E9">
              <w:rPr>
                <w:rFonts w:ascii="Aptos Narrow" w:hAnsi="Aptos Narrow"/>
                <w:color w:val="000000"/>
                <w:sz w:val="22"/>
                <w:szCs w:val="22"/>
              </w:rPr>
              <w:t>D</w:t>
            </w:r>
            <w:r w:rsidR="00C85576" w:rsidRPr="00C85576">
              <w:rPr>
                <w:rFonts w:ascii="Aptos Narrow" w:hAnsi="Aptos Narrow"/>
                <w:color w:val="000000"/>
                <w:sz w:val="22"/>
                <w:szCs w:val="22"/>
              </w:rPr>
              <w:t xml:space="preserve">ensity </w:t>
            </w:r>
            <w:r w:rsidRPr="00A063E9">
              <w:rPr>
                <w:rFonts w:ascii="Aptos Narrow" w:hAnsi="Aptos Narrow"/>
                <w:color w:val="000000"/>
                <w:sz w:val="22"/>
                <w:szCs w:val="22"/>
              </w:rPr>
              <w:t xml:space="preserve"> D²⁰</w:t>
            </w:r>
          </w:p>
        </w:tc>
        <w:tc>
          <w:tcPr>
            <w:tcW w:w="2075" w:type="dxa"/>
            <w:tcBorders>
              <w:top w:val="single" w:sz="4" w:space="0" w:color="FFFFFF"/>
              <w:left w:val="nil"/>
              <w:bottom w:val="single" w:sz="4" w:space="0" w:color="FFFFFF"/>
              <w:right w:val="single" w:sz="4" w:space="0" w:color="FFFFFF"/>
            </w:tcBorders>
            <w:shd w:val="clear" w:color="000000" w:fill="DAE9F8"/>
            <w:noWrap/>
            <w:vAlign w:val="bottom"/>
            <w:hideMark/>
          </w:tcPr>
          <w:p w14:paraId="6AE84AB0" w14:textId="10BC3983" w:rsidR="00B07416" w:rsidRPr="00A75DA3" w:rsidRDefault="002023D6" w:rsidP="00122EA5">
            <w:pPr>
              <w:rPr>
                <w:rFonts w:ascii="Aptos Narrow" w:hAnsi="Aptos Narrow"/>
                <w:color w:val="000000"/>
              </w:rPr>
            </w:pPr>
            <w:r w:rsidRPr="00DE5AC2">
              <w:rPr>
                <w:rFonts w:ascii="Aptos Narrow" w:hAnsi="Aptos Narrow"/>
                <w:color w:val="000000"/>
                <w:sz w:val="22"/>
                <w:szCs w:val="22"/>
              </w:rPr>
              <w:t xml:space="preserve">DIN </w:t>
            </w:r>
            <w:r>
              <w:rPr>
                <w:rFonts w:ascii="Aptos Narrow" w:hAnsi="Aptos Narrow"/>
                <w:color w:val="000000"/>
                <w:sz w:val="22"/>
                <w:szCs w:val="22"/>
              </w:rPr>
              <w:t>EN ISO 1183-1</w:t>
            </w:r>
          </w:p>
        </w:tc>
        <w:tc>
          <w:tcPr>
            <w:tcW w:w="1725" w:type="dxa"/>
            <w:tcBorders>
              <w:top w:val="nil"/>
              <w:left w:val="nil"/>
              <w:bottom w:val="single" w:sz="4" w:space="0" w:color="FFFFFF"/>
              <w:right w:val="single" w:sz="4" w:space="0" w:color="FFFFFF"/>
            </w:tcBorders>
            <w:shd w:val="clear" w:color="000000" w:fill="DAE9F8"/>
            <w:noWrap/>
            <w:vAlign w:val="bottom"/>
            <w:hideMark/>
          </w:tcPr>
          <w:p w14:paraId="6C8635ED" w14:textId="3001157C" w:rsidR="00B07416" w:rsidRPr="002023D6" w:rsidRDefault="002023D6" w:rsidP="00122EA5">
            <w:pPr>
              <w:rPr>
                <w:rFonts w:ascii="Aptos Narrow" w:hAnsi="Aptos Narrow"/>
                <w:color w:val="000000"/>
                <w:sz w:val="22"/>
                <w:szCs w:val="22"/>
              </w:rPr>
            </w:pPr>
            <w:r w:rsidRPr="001F0673">
              <w:rPr>
                <w:rFonts w:ascii="Aptos Narrow" w:hAnsi="Aptos Narrow"/>
                <w:color w:val="000000"/>
                <w:sz w:val="22"/>
                <w:szCs w:val="22"/>
              </w:rPr>
              <w:t xml:space="preserve"> </w:t>
            </w:r>
            <w:r w:rsidR="004A1940" w:rsidRPr="001F0673">
              <w:rPr>
                <w:rFonts w:ascii="Aptos Narrow" w:hAnsi="Aptos Narrow"/>
                <w:sz w:val="22"/>
                <w:szCs w:val="22"/>
              </w:rPr>
              <w:t>1,21</w:t>
            </w:r>
            <w:r w:rsidRPr="001F0673">
              <w:rPr>
                <w:rFonts w:ascii="Aptos Narrow" w:hAnsi="Aptos Narrow"/>
                <w:color w:val="000000"/>
                <w:sz w:val="22"/>
                <w:szCs w:val="22"/>
              </w:rPr>
              <w:t>g</w:t>
            </w:r>
            <w:r w:rsidRPr="002023D6">
              <w:rPr>
                <w:rFonts w:ascii="Aptos Narrow" w:hAnsi="Aptos Narrow"/>
                <w:color w:val="000000"/>
                <w:sz w:val="22"/>
                <w:szCs w:val="22"/>
              </w:rPr>
              <w:t>/cm³</w:t>
            </w:r>
          </w:p>
        </w:tc>
      </w:tr>
      <w:tr w:rsidR="00B07416" w:rsidRPr="00A75DA3" w14:paraId="6FFB1463"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1528745D" w14:textId="5DD5A87F" w:rsidR="00B07416" w:rsidRPr="002023D6" w:rsidRDefault="002B017F" w:rsidP="00122EA5">
            <w:pPr>
              <w:rPr>
                <w:rFonts w:ascii="Aptos Narrow" w:hAnsi="Aptos Narrow"/>
                <w:color w:val="000000"/>
                <w:sz w:val="22"/>
                <w:szCs w:val="22"/>
              </w:rPr>
            </w:pPr>
            <w:r w:rsidRPr="002B017F">
              <w:rPr>
                <w:rFonts w:ascii="Aptos Narrow" w:hAnsi="Aptos Narrow"/>
                <w:color w:val="000000"/>
                <w:sz w:val="22"/>
                <w:szCs w:val="22"/>
              </w:rPr>
              <w:t xml:space="preserve">Flash </w:t>
            </w:r>
            <w:proofErr w:type="spellStart"/>
            <w:r w:rsidRPr="002B017F">
              <w:rPr>
                <w:rFonts w:ascii="Aptos Narrow" w:hAnsi="Aptos Narrow"/>
                <w:color w:val="000000"/>
                <w:sz w:val="22"/>
                <w:szCs w:val="22"/>
              </w:rPr>
              <w:t>point</w:t>
            </w:r>
            <w:proofErr w:type="spellEnd"/>
          </w:p>
        </w:tc>
        <w:tc>
          <w:tcPr>
            <w:tcW w:w="3800" w:type="dxa"/>
            <w:gridSpan w:val="2"/>
            <w:tcBorders>
              <w:top w:val="single" w:sz="4" w:space="0" w:color="FFFFFF"/>
              <w:left w:val="nil"/>
              <w:bottom w:val="single" w:sz="4" w:space="0" w:color="FFFFFF"/>
              <w:right w:val="single" w:sz="4" w:space="0" w:color="FFFFFF"/>
            </w:tcBorders>
            <w:shd w:val="clear" w:color="000000" w:fill="DAE9F8"/>
            <w:noWrap/>
            <w:vAlign w:val="bottom"/>
            <w:hideMark/>
          </w:tcPr>
          <w:p w14:paraId="4C04D20D" w14:textId="41A04C13" w:rsidR="00B07416" w:rsidRPr="001F0673" w:rsidRDefault="001F0673" w:rsidP="00122EA5">
            <w:pPr>
              <w:jc w:val="center"/>
              <w:rPr>
                <w:rFonts w:ascii="Aptos Narrow" w:hAnsi="Aptos Narrow"/>
                <w:color w:val="000000"/>
                <w:sz w:val="22"/>
                <w:szCs w:val="22"/>
              </w:rPr>
            </w:pPr>
            <w:r w:rsidRPr="001F0673">
              <w:rPr>
                <w:rFonts w:ascii="Aptos Narrow" w:hAnsi="Aptos Narrow"/>
                <w:sz w:val="22"/>
                <w:szCs w:val="22"/>
              </w:rPr>
              <w:t>+10 °C</w:t>
            </w:r>
          </w:p>
        </w:tc>
      </w:tr>
      <w:tr w:rsidR="00B07416" w:rsidRPr="005F2A1F" w14:paraId="28C2F668"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0E4A07BD" w14:textId="56F58764" w:rsidR="00B07416" w:rsidRPr="001F0673" w:rsidRDefault="002B017F" w:rsidP="00122EA5">
            <w:pPr>
              <w:rPr>
                <w:rFonts w:ascii="Aptos Narrow" w:hAnsi="Aptos Narrow"/>
                <w:color w:val="000000"/>
                <w:sz w:val="22"/>
                <w:szCs w:val="22"/>
              </w:rPr>
            </w:pPr>
            <w:r>
              <w:rPr>
                <w:rFonts w:ascii="Aptos Narrow" w:hAnsi="Aptos Narrow"/>
                <w:color w:val="000000"/>
                <w:sz w:val="22"/>
                <w:szCs w:val="22"/>
              </w:rPr>
              <w:t>S</w:t>
            </w:r>
            <w:r w:rsidRPr="002B017F">
              <w:rPr>
                <w:rFonts w:ascii="Aptos Narrow" w:hAnsi="Aptos Narrow"/>
                <w:color w:val="000000"/>
                <w:sz w:val="22"/>
                <w:szCs w:val="22"/>
              </w:rPr>
              <w:t>torage</w:t>
            </w:r>
          </w:p>
        </w:tc>
        <w:tc>
          <w:tcPr>
            <w:tcW w:w="3800" w:type="dxa"/>
            <w:gridSpan w:val="2"/>
            <w:tcBorders>
              <w:top w:val="single" w:sz="4" w:space="0" w:color="FFFFFF"/>
              <w:left w:val="nil"/>
              <w:bottom w:val="nil"/>
              <w:right w:val="single" w:sz="4" w:space="0" w:color="FFFFFF"/>
            </w:tcBorders>
            <w:shd w:val="clear" w:color="000000" w:fill="DAE9F8"/>
            <w:noWrap/>
            <w:vAlign w:val="center"/>
            <w:hideMark/>
          </w:tcPr>
          <w:p w14:paraId="4917952F" w14:textId="35E7775E" w:rsidR="00B07416" w:rsidRPr="009C485B" w:rsidRDefault="009C485B" w:rsidP="00122EA5">
            <w:pPr>
              <w:jc w:val="center"/>
              <w:rPr>
                <w:rFonts w:ascii="Aptos Narrow" w:hAnsi="Aptos Narrow"/>
                <w:color w:val="000000"/>
                <w:sz w:val="22"/>
                <w:szCs w:val="22"/>
                <w:lang w:val="en-GB"/>
              </w:rPr>
            </w:pPr>
            <w:r w:rsidRPr="009C485B">
              <w:rPr>
                <w:rFonts w:ascii="Aptos Narrow" w:hAnsi="Aptos Narrow"/>
                <w:color w:val="000000"/>
                <w:sz w:val="22"/>
                <w:szCs w:val="22"/>
                <w:lang w:val="en-GB"/>
              </w:rPr>
              <w:t>only in glass or polyethylene bottles</w:t>
            </w:r>
          </w:p>
        </w:tc>
      </w:tr>
      <w:tr w:rsidR="00B07416" w:rsidRPr="00A75DA3" w14:paraId="2BC44F33"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5A73AE73" w14:textId="752DD3A3" w:rsidR="00B07416" w:rsidRPr="002B017F" w:rsidRDefault="002B017F" w:rsidP="00122EA5">
            <w:pPr>
              <w:rPr>
                <w:rFonts w:ascii="Aptos Narrow" w:hAnsi="Aptos Narrow"/>
                <w:color w:val="000000"/>
                <w:sz w:val="22"/>
                <w:szCs w:val="22"/>
              </w:rPr>
            </w:pPr>
            <w:r w:rsidRPr="002B017F">
              <w:rPr>
                <w:rFonts w:ascii="Aptos Narrow" w:hAnsi="Aptos Narrow"/>
                <w:color w:val="000000"/>
                <w:sz w:val="22"/>
                <w:szCs w:val="22"/>
              </w:rPr>
              <w:t xml:space="preserve">Form of </w:t>
            </w:r>
            <w:proofErr w:type="spellStart"/>
            <w:r w:rsidRPr="002B017F">
              <w:rPr>
                <w:rFonts w:ascii="Aptos Narrow" w:hAnsi="Aptos Narrow"/>
                <w:color w:val="000000"/>
                <w:sz w:val="22"/>
                <w:szCs w:val="22"/>
              </w:rPr>
              <w:t>delivery</w:t>
            </w:r>
            <w:proofErr w:type="spellEnd"/>
          </w:p>
        </w:tc>
        <w:tc>
          <w:tcPr>
            <w:tcW w:w="3800" w:type="dxa"/>
            <w:gridSpan w:val="2"/>
            <w:tcBorders>
              <w:top w:val="single" w:sz="4" w:space="0" w:color="FFFFFF"/>
              <w:left w:val="nil"/>
              <w:bottom w:val="single" w:sz="4" w:space="0" w:color="FFFFFF"/>
              <w:right w:val="single" w:sz="4" w:space="0" w:color="FFFFFF"/>
            </w:tcBorders>
            <w:shd w:val="clear" w:color="000000" w:fill="DAE9F8"/>
            <w:noWrap/>
            <w:vAlign w:val="center"/>
            <w:hideMark/>
          </w:tcPr>
          <w:p w14:paraId="22F8543C" w14:textId="42F72607" w:rsidR="00B07416" w:rsidRPr="00B13B9E" w:rsidRDefault="009C485B" w:rsidP="00122EA5">
            <w:pPr>
              <w:jc w:val="center"/>
              <w:rPr>
                <w:rFonts w:ascii="Aptos Narrow" w:hAnsi="Aptos Narrow"/>
                <w:color w:val="000000"/>
                <w:sz w:val="22"/>
                <w:szCs w:val="22"/>
              </w:rPr>
            </w:pPr>
            <w:r w:rsidRPr="009C485B">
              <w:rPr>
                <w:rFonts w:ascii="Aptos Narrow" w:hAnsi="Aptos Narrow"/>
                <w:color w:val="000000"/>
                <w:sz w:val="22"/>
                <w:szCs w:val="22"/>
              </w:rPr>
              <w:t xml:space="preserve">Liquid, </w:t>
            </w:r>
            <w:proofErr w:type="spellStart"/>
            <w:r w:rsidRPr="009C485B">
              <w:rPr>
                <w:rFonts w:ascii="Aptos Narrow" w:hAnsi="Aptos Narrow"/>
                <w:color w:val="000000"/>
                <w:sz w:val="22"/>
                <w:szCs w:val="22"/>
              </w:rPr>
              <w:t>strongly</w:t>
            </w:r>
            <w:proofErr w:type="spellEnd"/>
            <w:r w:rsidRPr="009C485B">
              <w:rPr>
                <w:rFonts w:ascii="Aptos Narrow" w:hAnsi="Aptos Narrow"/>
                <w:color w:val="000000"/>
                <w:sz w:val="22"/>
                <w:szCs w:val="22"/>
              </w:rPr>
              <w:t xml:space="preserve"> </w:t>
            </w:r>
            <w:proofErr w:type="spellStart"/>
            <w:r w:rsidRPr="009C485B">
              <w:rPr>
                <w:rFonts w:ascii="Aptos Narrow" w:hAnsi="Aptos Narrow"/>
                <w:color w:val="000000"/>
                <w:sz w:val="22"/>
                <w:szCs w:val="22"/>
              </w:rPr>
              <w:t>acidic</w:t>
            </w:r>
            <w:proofErr w:type="spellEnd"/>
          </w:p>
        </w:tc>
      </w:tr>
      <w:tr w:rsidR="00B07416" w:rsidRPr="005F2A1F" w14:paraId="20775C20"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251F235B" w14:textId="19F1A20C" w:rsidR="00B07416" w:rsidRPr="002B017F" w:rsidRDefault="002B017F" w:rsidP="00122EA5">
            <w:pPr>
              <w:rPr>
                <w:rFonts w:ascii="Aptos Narrow" w:hAnsi="Aptos Narrow"/>
                <w:color w:val="000000"/>
                <w:sz w:val="22"/>
                <w:szCs w:val="22"/>
              </w:rPr>
            </w:pPr>
            <w:proofErr w:type="spellStart"/>
            <w:r w:rsidRPr="002B017F">
              <w:rPr>
                <w:rFonts w:ascii="Aptos Narrow" w:hAnsi="Aptos Narrow"/>
                <w:color w:val="000000"/>
                <w:sz w:val="22"/>
                <w:szCs w:val="22"/>
              </w:rPr>
              <w:t>Shelf</w:t>
            </w:r>
            <w:proofErr w:type="spellEnd"/>
            <w:r w:rsidRPr="002B017F">
              <w:rPr>
                <w:rFonts w:ascii="Aptos Narrow" w:hAnsi="Aptos Narrow"/>
                <w:color w:val="000000"/>
                <w:sz w:val="22"/>
                <w:szCs w:val="22"/>
              </w:rPr>
              <w:t xml:space="preserve"> </w:t>
            </w:r>
            <w:proofErr w:type="spellStart"/>
            <w:r w:rsidRPr="002B017F">
              <w:rPr>
                <w:rFonts w:ascii="Aptos Narrow" w:hAnsi="Aptos Narrow"/>
                <w:color w:val="000000"/>
                <w:sz w:val="22"/>
                <w:szCs w:val="22"/>
              </w:rPr>
              <w:t>life</w:t>
            </w:r>
            <w:proofErr w:type="spellEnd"/>
          </w:p>
        </w:tc>
        <w:tc>
          <w:tcPr>
            <w:tcW w:w="3800" w:type="dxa"/>
            <w:gridSpan w:val="2"/>
            <w:tcBorders>
              <w:top w:val="single" w:sz="4" w:space="0" w:color="FFFFFF"/>
              <w:left w:val="nil"/>
              <w:bottom w:val="single" w:sz="4" w:space="0" w:color="FFFFFF"/>
              <w:right w:val="single" w:sz="4" w:space="0" w:color="FFFFFF"/>
            </w:tcBorders>
            <w:shd w:val="clear" w:color="000000" w:fill="DAE9F8"/>
            <w:noWrap/>
            <w:vAlign w:val="center"/>
            <w:hideMark/>
          </w:tcPr>
          <w:p w14:paraId="369C2D01" w14:textId="4DD54454" w:rsidR="00B07416" w:rsidRPr="009C485B" w:rsidRDefault="009C485B" w:rsidP="00122EA5">
            <w:pPr>
              <w:jc w:val="center"/>
              <w:rPr>
                <w:rFonts w:ascii="Aptos Narrow" w:hAnsi="Aptos Narrow"/>
                <w:color w:val="000000"/>
                <w:sz w:val="22"/>
                <w:szCs w:val="22"/>
                <w:lang w:val="en-GB"/>
              </w:rPr>
            </w:pPr>
            <w:r w:rsidRPr="009C485B">
              <w:rPr>
                <w:rFonts w:ascii="Aptos Narrow" w:hAnsi="Aptos Narrow"/>
                <w:color w:val="000000"/>
                <w:sz w:val="22"/>
                <w:szCs w:val="22"/>
                <w:lang w:val="en-GB"/>
              </w:rPr>
              <w:t>In the dark at &lt; 20 °C: maximum 6 months.</w:t>
            </w:r>
          </w:p>
        </w:tc>
      </w:tr>
      <w:tr w:rsidR="00B13B9E" w:rsidRPr="005F2A1F" w14:paraId="6E33050F" w14:textId="77777777" w:rsidTr="00122EA5">
        <w:trPr>
          <w:trHeight w:val="649"/>
        </w:trPr>
        <w:tc>
          <w:tcPr>
            <w:tcW w:w="2740" w:type="dxa"/>
            <w:tcBorders>
              <w:top w:val="nil"/>
              <w:left w:val="single" w:sz="4" w:space="0" w:color="FFFFFF"/>
              <w:bottom w:val="single" w:sz="4" w:space="0" w:color="FFFFFF"/>
              <w:right w:val="single" w:sz="4" w:space="0" w:color="FFFFFF"/>
            </w:tcBorders>
            <w:shd w:val="clear" w:color="000000" w:fill="DAE9F8"/>
            <w:noWrap/>
            <w:vAlign w:val="bottom"/>
          </w:tcPr>
          <w:p w14:paraId="0DD32338" w14:textId="5CA3917D" w:rsidR="00B13B9E" w:rsidRDefault="009C485B" w:rsidP="00122EA5">
            <w:pPr>
              <w:rPr>
                <w:rFonts w:ascii="Aptos Narrow" w:hAnsi="Aptos Narrow"/>
                <w:color w:val="000000"/>
                <w:sz w:val="22"/>
                <w:szCs w:val="22"/>
              </w:rPr>
            </w:pPr>
            <w:proofErr w:type="spellStart"/>
            <w:r w:rsidRPr="009C485B">
              <w:rPr>
                <w:rFonts w:ascii="Aptos Narrow" w:hAnsi="Aptos Narrow"/>
                <w:color w:val="000000"/>
                <w:sz w:val="22"/>
                <w:szCs w:val="22"/>
              </w:rPr>
              <w:t>Delivery</w:t>
            </w:r>
            <w:proofErr w:type="spellEnd"/>
            <w:r w:rsidRPr="009C485B">
              <w:rPr>
                <w:rFonts w:ascii="Aptos Narrow" w:hAnsi="Aptos Narrow"/>
                <w:color w:val="000000"/>
                <w:sz w:val="22"/>
                <w:szCs w:val="22"/>
              </w:rPr>
              <w:t xml:space="preserve"> Container</w:t>
            </w:r>
          </w:p>
        </w:tc>
        <w:tc>
          <w:tcPr>
            <w:tcW w:w="3800" w:type="dxa"/>
            <w:gridSpan w:val="2"/>
            <w:tcBorders>
              <w:top w:val="single" w:sz="4" w:space="0" w:color="FFFFFF"/>
              <w:left w:val="nil"/>
              <w:bottom w:val="single" w:sz="4" w:space="0" w:color="FFFFFF"/>
              <w:right w:val="single" w:sz="4" w:space="0" w:color="FFFFFF"/>
            </w:tcBorders>
            <w:shd w:val="clear" w:color="000000" w:fill="DAE9F8"/>
            <w:noWrap/>
            <w:vAlign w:val="center"/>
          </w:tcPr>
          <w:p w14:paraId="554A8CCE" w14:textId="3F3E41E2" w:rsidR="001F0673" w:rsidRPr="009C485B" w:rsidRDefault="001F0673" w:rsidP="00122EA5">
            <w:pPr>
              <w:rPr>
                <w:rFonts w:ascii="Aptos Narrow" w:hAnsi="Aptos Narrow"/>
                <w:color w:val="000000"/>
                <w:sz w:val="22"/>
                <w:szCs w:val="22"/>
                <w:lang w:val="en-GB"/>
              </w:rPr>
            </w:pPr>
            <w:r w:rsidRPr="009C485B">
              <w:rPr>
                <w:rFonts w:ascii="Aptos Narrow" w:hAnsi="Aptos Narrow"/>
                <w:color w:val="000000"/>
                <w:sz w:val="22"/>
                <w:szCs w:val="22"/>
                <w:lang w:val="en-GB"/>
              </w:rPr>
              <w:t xml:space="preserve">                                </w:t>
            </w:r>
            <w:r w:rsidR="00B13B9E" w:rsidRPr="009C485B">
              <w:rPr>
                <w:rFonts w:ascii="Aptos Narrow" w:hAnsi="Aptos Narrow"/>
                <w:color w:val="000000"/>
                <w:sz w:val="22"/>
                <w:szCs w:val="22"/>
                <w:lang w:val="en-GB"/>
              </w:rPr>
              <w:t>25 kg</w:t>
            </w:r>
            <w:r w:rsidR="009C485B" w:rsidRPr="009C485B">
              <w:rPr>
                <w:lang w:val="en-GB"/>
              </w:rPr>
              <w:t xml:space="preserve"> </w:t>
            </w:r>
            <w:r w:rsidR="009C485B" w:rsidRPr="009C485B">
              <w:rPr>
                <w:rFonts w:ascii="Aptos Narrow" w:hAnsi="Aptos Narrow"/>
                <w:color w:val="000000"/>
                <w:sz w:val="22"/>
                <w:szCs w:val="22"/>
                <w:lang w:val="en-GB"/>
              </w:rPr>
              <w:t>Bucket</w:t>
            </w:r>
            <w:r w:rsidRPr="009C485B">
              <w:rPr>
                <w:rFonts w:ascii="Aptos Narrow" w:hAnsi="Aptos Narrow"/>
                <w:color w:val="000000"/>
                <w:sz w:val="22"/>
                <w:szCs w:val="22"/>
                <w:lang w:val="en-GB"/>
              </w:rPr>
              <w:t xml:space="preserve"> ,</w:t>
            </w:r>
          </w:p>
          <w:p w14:paraId="77FADE67" w14:textId="7A850BC9" w:rsidR="00B13B9E" w:rsidRPr="009C485B" w:rsidRDefault="00B13B9E" w:rsidP="00122EA5">
            <w:pPr>
              <w:jc w:val="center"/>
              <w:rPr>
                <w:rFonts w:ascii="Aptos Narrow" w:hAnsi="Aptos Narrow"/>
                <w:color w:val="000000"/>
                <w:sz w:val="22"/>
                <w:szCs w:val="22"/>
                <w:lang w:val="en-GB"/>
              </w:rPr>
            </w:pPr>
            <w:r w:rsidRPr="009C485B">
              <w:rPr>
                <w:rFonts w:ascii="Aptos Narrow" w:hAnsi="Aptos Narrow"/>
                <w:color w:val="000000"/>
                <w:sz w:val="22"/>
                <w:szCs w:val="22"/>
                <w:lang w:val="en-GB"/>
              </w:rPr>
              <w:t>1 kg</w:t>
            </w:r>
            <w:r w:rsidR="001F0673" w:rsidRPr="009C485B">
              <w:rPr>
                <w:rFonts w:ascii="Aptos Narrow" w:hAnsi="Aptos Narrow"/>
                <w:color w:val="000000"/>
                <w:sz w:val="22"/>
                <w:szCs w:val="22"/>
                <w:lang w:val="en-GB"/>
              </w:rPr>
              <w:t xml:space="preserve">, 5 kg </w:t>
            </w:r>
            <w:r w:rsidRPr="009C485B">
              <w:rPr>
                <w:rFonts w:ascii="Aptos Narrow" w:hAnsi="Aptos Narrow"/>
                <w:color w:val="000000"/>
                <w:sz w:val="22"/>
                <w:szCs w:val="22"/>
                <w:lang w:val="en-GB"/>
              </w:rPr>
              <w:t xml:space="preserve"> </w:t>
            </w:r>
            <w:r w:rsidR="009C485B" w:rsidRPr="009C485B">
              <w:rPr>
                <w:lang w:val="en-GB"/>
              </w:rPr>
              <w:t xml:space="preserve"> </w:t>
            </w:r>
            <w:r w:rsidR="009C485B" w:rsidRPr="009C485B">
              <w:rPr>
                <w:sz w:val="22"/>
                <w:szCs w:val="22"/>
                <w:lang w:val="en-GB"/>
              </w:rPr>
              <w:t>C</w:t>
            </w:r>
            <w:r w:rsidR="009C485B" w:rsidRPr="009C485B">
              <w:rPr>
                <w:rFonts w:ascii="Aptos Narrow" w:hAnsi="Aptos Narrow"/>
                <w:color w:val="000000"/>
                <w:sz w:val="22"/>
                <w:szCs w:val="22"/>
                <w:lang w:val="en-GB"/>
              </w:rPr>
              <w:t>anister</w:t>
            </w:r>
          </w:p>
        </w:tc>
      </w:tr>
    </w:tbl>
    <w:p w14:paraId="0CEA4075" w14:textId="43904DF9" w:rsidR="00B07416" w:rsidRPr="009C485B" w:rsidRDefault="00B07416" w:rsidP="00B07416">
      <w:pPr>
        <w:pStyle w:val="KeinLeerraum"/>
        <w:rPr>
          <w:rFonts w:ascii="Arial" w:hAnsi="Arial" w:cs="Arial"/>
          <w:sz w:val="24"/>
          <w:szCs w:val="24"/>
          <w:lang w:val="en-GB"/>
        </w:rPr>
      </w:pPr>
    </w:p>
    <w:p w14:paraId="78F1B3FA" w14:textId="345A7293" w:rsidR="00E242CD" w:rsidRPr="009C485B" w:rsidRDefault="00E242CD" w:rsidP="00B07416">
      <w:pPr>
        <w:pStyle w:val="KeinLeerraum"/>
        <w:rPr>
          <w:rFonts w:ascii="Arial" w:hAnsi="Arial" w:cs="Arial"/>
          <w:sz w:val="24"/>
          <w:szCs w:val="24"/>
          <w:lang w:val="en-GB"/>
        </w:rPr>
      </w:pPr>
    </w:p>
    <w:p w14:paraId="6B92716F" w14:textId="77777777" w:rsidR="000A30CE" w:rsidRPr="009C485B" w:rsidRDefault="000A30CE" w:rsidP="00E242CD">
      <w:pPr>
        <w:pStyle w:val="KeinLeerraum"/>
        <w:rPr>
          <w:rFonts w:ascii="Arial" w:hAnsi="Arial" w:cs="Arial"/>
          <w:sz w:val="24"/>
          <w:szCs w:val="24"/>
          <w:lang w:val="en-GB"/>
        </w:rPr>
      </w:pPr>
    </w:p>
    <w:p w14:paraId="7E9DF9CA" w14:textId="77777777" w:rsidR="00B13B9E" w:rsidRPr="009C485B" w:rsidRDefault="00B13B9E" w:rsidP="00E242CD">
      <w:pPr>
        <w:pStyle w:val="KeinLeerraum"/>
        <w:rPr>
          <w:rFonts w:ascii="Arial" w:hAnsi="Arial" w:cs="Arial"/>
          <w:sz w:val="24"/>
          <w:szCs w:val="24"/>
          <w:lang w:val="en-GB"/>
        </w:rPr>
      </w:pPr>
    </w:p>
    <w:p w14:paraId="37C32091" w14:textId="77777777" w:rsidR="00B13B9E" w:rsidRPr="009C485B" w:rsidRDefault="00B13B9E" w:rsidP="00E242CD">
      <w:pPr>
        <w:pStyle w:val="KeinLeerraum"/>
        <w:rPr>
          <w:rFonts w:ascii="Arial" w:hAnsi="Arial" w:cs="Arial"/>
          <w:sz w:val="24"/>
          <w:szCs w:val="24"/>
          <w:lang w:val="en-GB"/>
        </w:rPr>
      </w:pPr>
    </w:p>
    <w:p w14:paraId="5014D6C5" w14:textId="77777777" w:rsidR="00B13B9E" w:rsidRPr="009C485B" w:rsidRDefault="00B13B9E" w:rsidP="00E242CD">
      <w:pPr>
        <w:pStyle w:val="KeinLeerraum"/>
        <w:rPr>
          <w:rFonts w:ascii="Arial" w:hAnsi="Arial" w:cs="Arial"/>
          <w:sz w:val="24"/>
          <w:szCs w:val="24"/>
          <w:lang w:val="en-GB"/>
        </w:rPr>
      </w:pPr>
    </w:p>
    <w:p w14:paraId="31A6FCED" w14:textId="77777777" w:rsidR="00B13B9E" w:rsidRPr="009C485B" w:rsidRDefault="00B13B9E" w:rsidP="00E242CD">
      <w:pPr>
        <w:pStyle w:val="KeinLeerraum"/>
        <w:rPr>
          <w:rFonts w:ascii="Arial" w:hAnsi="Arial" w:cs="Arial"/>
          <w:sz w:val="24"/>
          <w:szCs w:val="24"/>
          <w:lang w:val="en-GB"/>
        </w:rPr>
      </w:pPr>
    </w:p>
    <w:p w14:paraId="70625D3F" w14:textId="77777777" w:rsidR="00B13B9E" w:rsidRPr="009C485B" w:rsidRDefault="00B13B9E" w:rsidP="00E242CD">
      <w:pPr>
        <w:pStyle w:val="KeinLeerraum"/>
        <w:rPr>
          <w:rFonts w:ascii="Arial" w:hAnsi="Arial" w:cs="Arial"/>
          <w:sz w:val="24"/>
          <w:szCs w:val="24"/>
          <w:lang w:val="en-GB"/>
        </w:rPr>
      </w:pPr>
    </w:p>
    <w:p w14:paraId="0493E51C" w14:textId="77777777" w:rsidR="00B13B9E" w:rsidRPr="009C485B" w:rsidRDefault="00B13B9E" w:rsidP="00E242CD">
      <w:pPr>
        <w:pStyle w:val="KeinLeerraum"/>
        <w:rPr>
          <w:rFonts w:ascii="Arial" w:hAnsi="Arial" w:cs="Arial"/>
          <w:sz w:val="24"/>
          <w:szCs w:val="24"/>
          <w:lang w:val="en-GB"/>
        </w:rPr>
      </w:pPr>
    </w:p>
    <w:p w14:paraId="1357686C" w14:textId="77777777" w:rsidR="00B13B9E" w:rsidRPr="009C485B" w:rsidRDefault="00B13B9E" w:rsidP="00E242CD">
      <w:pPr>
        <w:pStyle w:val="KeinLeerraum"/>
        <w:rPr>
          <w:rFonts w:ascii="Arial" w:hAnsi="Arial" w:cs="Arial"/>
          <w:sz w:val="24"/>
          <w:szCs w:val="24"/>
          <w:lang w:val="en-GB"/>
        </w:rPr>
      </w:pPr>
    </w:p>
    <w:p w14:paraId="0F472686" w14:textId="77777777" w:rsidR="00B13B9E" w:rsidRPr="009C485B" w:rsidRDefault="00B13B9E" w:rsidP="00E242CD">
      <w:pPr>
        <w:pStyle w:val="KeinLeerraum"/>
        <w:rPr>
          <w:rFonts w:ascii="Arial" w:hAnsi="Arial" w:cs="Arial"/>
          <w:sz w:val="24"/>
          <w:szCs w:val="24"/>
          <w:lang w:val="en-GB"/>
        </w:rPr>
      </w:pPr>
    </w:p>
    <w:p w14:paraId="6C1693A7" w14:textId="77777777" w:rsidR="00E242CD" w:rsidRPr="00C2194B" w:rsidRDefault="00E242CD" w:rsidP="00E242CD">
      <w:pPr>
        <w:pStyle w:val="KeinLeerraum"/>
        <w:rPr>
          <w:b/>
          <w:bCs/>
          <w:lang w:val="en-US"/>
        </w:rPr>
      </w:pPr>
      <w:r w:rsidRPr="00C2194B">
        <w:rPr>
          <w:rFonts w:ascii="Arial" w:hAnsi="Arial" w:cs="Arial"/>
          <w:b/>
          <w:bCs/>
          <w:sz w:val="24"/>
          <w:szCs w:val="24"/>
          <w:lang w:val="en-US"/>
        </w:rPr>
        <w:t>________________________________________________________________________</w:t>
      </w:r>
    </w:p>
    <w:p w14:paraId="2AE6B684" w14:textId="77777777" w:rsidR="004472CC" w:rsidRPr="00C2194B" w:rsidRDefault="004472CC" w:rsidP="00184CBE">
      <w:pPr>
        <w:tabs>
          <w:tab w:val="left" w:pos="2268"/>
        </w:tabs>
        <w:jc w:val="both"/>
        <w:rPr>
          <w:rFonts w:ascii="Arial" w:hAnsi="Arial"/>
          <w:sz w:val="24"/>
          <w:szCs w:val="24"/>
          <w:lang w:val="en-US"/>
        </w:rPr>
      </w:pPr>
    </w:p>
    <w:p w14:paraId="2E416E2C" w14:textId="271C0312" w:rsidR="001F0673" w:rsidRPr="00417010" w:rsidRDefault="009C485B" w:rsidP="001F0673">
      <w:pPr>
        <w:ind w:left="2124" w:right="-142" w:hanging="2118"/>
        <w:jc w:val="both"/>
        <w:rPr>
          <w:rFonts w:ascii="Arial" w:hAnsi="Arial"/>
          <w:bCs/>
          <w:sz w:val="24"/>
          <w:lang w:val="en-GB"/>
        </w:rPr>
      </w:pPr>
      <w:r w:rsidRPr="00417010">
        <w:rPr>
          <w:rFonts w:ascii="Arial" w:hAnsi="Arial"/>
          <w:b/>
          <w:sz w:val="24"/>
          <w:lang w:val="en-GB"/>
        </w:rPr>
        <w:t>Additional quantity</w:t>
      </w:r>
      <w:r w:rsidR="001F0673" w:rsidRPr="00417010">
        <w:rPr>
          <w:rFonts w:ascii="Arial" w:hAnsi="Arial"/>
          <w:b/>
          <w:sz w:val="24"/>
          <w:lang w:val="en-GB"/>
        </w:rPr>
        <w:t>:</w:t>
      </w:r>
      <w:r w:rsidR="00417010">
        <w:rPr>
          <w:rFonts w:ascii="Arial" w:hAnsi="Arial"/>
          <w:b/>
          <w:sz w:val="24"/>
          <w:lang w:val="en-GB"/>
        </w:rPr>
        <w:t xml:space="preserve">  </w:t>
      </w:r>
      <w:r w:rsidR="00417010" w:rsidRPr="00417010">
        <w:rPr>
          <w:rFonts w:ascii="Arial" w:hAnsi="Arial"/>
          <w:bCs/>
          <w:sz w:val="24"/>
          <w:lang w:val="en-GB"/>
        </w:rPr>
        <w:t xml:space="preserve">0.2 to 0.3 wt.% (based on pure </w:t>
      </w:r>
      <w:r w:rsidR="005F2A1F">
        <w:rPr>
          <w:rFonts w:ascii="Arial" w:hAnsi="Arial"/>
          <w:bCs/>
          <w:sz w:val="24"/>
          <w:lang w:val="en-GB"/>
        </w:rPr>
        <w:t>Acrydur</w:t>
      </w:r>
      <w:r w:rsidR="00417010" w:rsidRPr="00417010">
        <w:rPr>
          <w:rFonts w:ascii="Arial" w:hAnsi="Arial"/>
          <w:bCs/>
          <w:sz w:val="24"/>
          <w:lang w:val="en-GB"/>
        </w:rPr>
        <w:t>® resin).</w:t>
      </w:r>
    </w:p>
    <w:p w14:paraId="1BD33BE5" w14:textId="77777777" w:rsidR="004472CC" w:rsidRPr="00417010" w:rsidRDefault="004472CC" w:rsidP="00184CBE">
      <w:pPr>
        <w:tabs>
          <w:tab w:val="left" w:pos="2268"/>
        </w:tabs>
        <w:jc w:val="both"/>
        <w:rPr>
          <w:rFonts w:ascii="Arial" w:hAnsi="Arial"/>
          <w:sz w:val="24"/>
          <w:szCs w:val="24"/>
          <w:lang w:val="en-GB"/>
        </w:rPr>
      </w:pPr>
    </w:p>
    <w:p w14:paraId="6FDDE946" w14:textId="77777777" w:rsidR="00C2194B" w:rsidRDefault="00417010" w:rsidP="00140906">
      <w:pPr>
        <w:ind w:left="2124" w:right="-142" w:hanging="2118"/>
        <w:jc w:val="both"/>
        <w:rPr>
          <w:rFonts w:ascii="Arial" w:hAnsi="Arial"/>
          <w:b/>
          <w:sz w:val="24"/>
          <w:szCs w:val="24"/>
          <w:lang w:val="en-GB"/>
        </w:rPr>
      </w:pPr>
      <w:r w:rsidRPr="00417010">
        <w:rPr>
          <w:rFonts w:ascii="Arial" w:hAnsi="Arial"/>
          <w:b/>
          <w:sz w:val="24"/>
          <w:szCs w:val="24"/>
          <w:lang w:val="en-GB"/>
        </w:rPr>
        <w:t>Standard Formulations</w:t>
      </w:r>
      <w:r w:rsidR="00184CBE" w:rsidRPr="00417010">
        <w:rPr>
          <w:rFonts w:ascii="Arial" w:hAnsi="Arial"/>
          <w:b/>
          <w:sz w:val="24"/>
          <w:szCs w:val="24"/>
          <w:lang w:val="en-GB"/>
        </w:rPr>
        <w:t>:</w:t>
      </w:r>
    </w:p>
    <w:p w14:paraId="6F1242E4" w14:textId="77777777" w:rsidR="00C2194B" w:rsidRDefault="00C2194B" w:rsidP="00140906">
      <w:pPr>
        <w:ind w:left="2124" w:right="-142" w:hanging="2118"/>
        <w:jc w:val="both"/>
        <w:rPr>
          <w:rFonts w:ascii="Arial" w:hAnsi="Arial"/>
          <w:b/>
          <w:sz w:val="24"/>
          <w:szCs w:val="24"/>
          <w:lang w:val="en-GB"/>
        </w:rPr>
      </w:pPr>
    </w:p>
    <w:p w14:paraId="00D4C956" w14:textId="2F4B1931" w:rsidR="00140906" w:rsidRPr="00417010" w:rsidRDefault="00140906" w:rsidP="00140906">
      <w:pPr>
        <w:ind w:left="2124" w:right="-142" w:hanging="2118"/>
        <w:jc w:val="both"/>
        <w:rPr>
          <w:rFonts w:ascii="Arial" w:hAnsi="Arial"/>
          <w:sz w:val="24"/>
          <w:lang w:val="en-GB"/>
        </w:rPr>
      </w:pPr>
      <w:r w:rsidRPr="00417010">
        <w:rPr>
          <w:rFonts w:ascii="Arial" w:hAnsi="Arial"/>
          <w:b/>
          <w:bCs/>
          <w:sz w:val="24"/>
          <w:lang w:val="en-GB"/>
        </w:rPr>
        <w:t>1.</w:t>
      </w:r>
      <w:r w:rsidR="00417010">
        <w:rPr>
          <w:rFonts w:ascii="Arial" w:hAnsi="Arial"/>
          <w:sz w:val="24"/>
          <w:lang w:val="en-GB"/>
        </w:rPr>
        <w:t xml:space="preserve"> </w:t>
      </w:r>
      <w:r w:rsidR="00417010" w:rsidRPr="00417010">
        <w:rPr>
          <w:rFonts w:ascii="Arial" w:hAnsi="Arial"/>
          <w:sz w:val="24"/>
          <w:lang w:val="en-GB"/>
        </w:rPr>
        <w:t>Coating on sheet iron (degreased, blasted): approx. 1–2 mm</w:t>
      </w:r>
    </w:p>
    <w:p w14:paraId="08A3DFC3" w14:textId="3172BDC3" w:rsidR="00140906" w:rsidRPr="00417010" w:rsidRDefault="00140906">
      <w:pPr>
        <w:tabs>
          <w:tab w:val="left" w:pos="2268"/>
        </w:tabs>
        <w:rPr>
          <w:rFonts w:ascii="Arial" w:hAnsi="Arial"/>
          <w:b/>
          <w:sz w:val="24"/>
          <w:szCs w:val="24"/>
          <w:lang w:val="en-GB"/>
        </w:rPr>
      </w:pPr>
    </w:p>
    <w:tbl>
      <w:tblPr>
        <w:tblpPr w:leftFromText="141" w:rightFromText="141" w:vertAnchor="text" w:horzAnchor="page" w:tblpX="3722" w:tblpY="85"/>
        <w:tblW w:w="6540" w:type="dxa"/>
        <w:tblCellMar>
          <w:left w:w="70" w:type="dxa"/>
          <w:right w:w="70" w:type="dxa"/>
        </w:tblCellMar>
        <w:tblLook w:val="04A0" w:firstRow="1" w:lastRow="0" w:firstColumn="1" w:lastColumn="0" w:noHBand="0" w:noVBand="1"/>
      </w:tblPr>
      <w:tblGrid>
        <w:gridCol w:w="2740"/>
        <w:gridCol w:w="3800"/>
      </w:tblGrid>
      <w:tr w:rsidR="00140906" w:rsidRPr="00A75DA3" w14:paraId="1472EEA5"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6FF2839E" w14:textId="34BD95D6" w:rsidR="00140906" w:rsidRPr="0013013D" w:rsidRDefault="0013013D" w:rsidP="00122EA5">
            <w:pPr>
              <w:rPr>
                <w:rFonts w:ascii="Aptos Narrow" w:hAnsi="Aptos Narrow"/>
                <w:color w:val="000000"/>
                <w:sz w:val="22"/>
                <w:szCs w:val="22"/>
              </w:rPr>
            </w:pPr>
            <w:r w:rsidRPr="0013013D">
              <w:rPr>
                <w:rFonts w:ascii="Aptos Narrow" w:hAnsi="Aptos Narrow"/>
                <w:sz w:val="22"/>
                <w:szCs w:val="22"/>
              </w:rPr>
              <w:t>100,0 GT</w:t>
            </w:r>
          </w:p>
        </w:tc>
        <w:tc>
          <w:tcPr>
            <w:tcW w:w="3800" w:type="dxa"/>
            <w:tcBorders>
              <w:top w:val="single" w:sz="4" w:space="0" w:color="FFFFFF"/>
              <w:left w:val="nil"/>
              <w:bottom w:val="single" w:sz="4" w:space="0" w:color="FFFFFF"/>
              <w:right w:val="single" w:sz="4" w:space="0" w:color="FFFFFF"/>
            </w:tcBorders>
            <w:shd w:val="clear" w:color="000000" w:fill="DAE9F8"/>
            <w:noWrap/>
            <w:vAlign w:val="center"/>
            <w:hideMark/>
          </w:tcPr>
          <w:p w14:paraId="45B03876" w14:textId="5DD5BC62" w:rsidR="00140906" w:rsidRPr="0013013D" w:rsidRDefault="005F2A1F" w:rsidP="00122EA5">
            <w:pPr>
              <w:jc w:val="center"/>
              <w:rPr>
                <w:rFonts w:ascii="Aptos Narrow" w:hAnsi="Aptos Narrow"/>
                <w:color w:val="000000"/>
                <w:sz w:val="22"/>
                <w:szCs w:val="22"/>
              </w:rPr>
            </w:pPr>
            <w:r>
              <w:rPr>
                <w:rFonts w:ascii="Arial" w:hAnsi="Arial"/>
                <w:sz w:val="24"/>
                <w:lang w:val="en-GB"/>
              </w:rPr>
              <w:t>Acrydur</w:t>
            </w:r>
            <w:r w:rsidR="0094353C" w:rsidRPr="00C85576">
              <w:rPr>
                <w:rFonts w:ascii="Arial" w:hAnsi="Arial"/>
                <w:sz w:val="24"/>
                <w:lang w:val="en-GB"/>
              </w:rPr>
              <w:t xml:space="preserve">® </w:t>
            </w:r>
            <w:r w:rsidR="0013013D" w:rsidRPr="0013013D">
              <w:rPr>
                <w:rFonts w:ascii="Aptos Narrow" w:hAnsi="Aptos Narrow"/>
                <w:sz w:val="24"/>
              </w:rPr>
              <w:t>332</w:t>
            </w:r>
          </w:p>
        </w:tc>
      </w:tr>
      <w:tr w:rsidR="00140906" w:rsidRPr="00A75DA3" w14:paraId="35B97B6B"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tcPr>
          <w:p w14:paraId="3D499B91" w14:textId="072290DA" w:rsidR="00140906" w:rsidRPr="0013013D" w:rsidRDefault="0013013D" w:rsidP="00122EA5">
            <w:pPr>
              <w:rPr>
                <w:rFonts w:ascii="Aptos Narrow" w:hAnsi="Aptos Narrow"/>
                <w:color w:val="000000"/>
                <w:sz w:val="22"/>
                <w:szCs w:val="22"/>
              </w:rPr>
            </w:pPr>
            <w:r w:rsidRPr="0013013D">
              <w:rPr>
                <w:rFonts w:ascii="Aptos Narrow" w:hAnsi="Aptos Narrow"/>
                <w:sz w:val="24"/>
              </w:rPr>
              <w:t>0,2 GT</w:t>
            </w:r>
            <w:r w:rsidRPr="0013013D">
              <w:rPr>
                <w:rFonts w:ascii="Aptos Narrow" w:hAnsi="Aptos Narrow"/>
                <w:sz w:val="24"/>
              </w:rPr>
              <w:tab/>
            </w:r>
          </w:p>
        </w:tc>
        <w:tc>
          <w:tcPr>
            <w:tcW w:w="3800" w:type="dxa"/>
            <w:tcBorders>
              <w:top w:val="single" w:sz="4" w:space="0" w:color="FFFFFF"/>
              <w:left w:val="nil"/>
              <w:bottom w:val="single" w:sz="4" w:space="0" w:color="FFFFFF"/>
              <w:right w:val="single" w:sz="4" w:space="0" w:color="FFFFFF"/>
            </w:tcBorders>
            <w:shd w:val="clear" w:color="000000" w:fill="DAE9F8"/>
            <w:noWrap/>
            <w:vAlign w:val="center"/>
          </w:tcPr>
          <w:p w14:paraId="4BE1EFCD" w14:textId="47FC565A" w:rsidR="00140906" w:rsidRPr="00417010" w:rsidRDefault="00B31C33" w:rsidP="00122EA5">
            <w:pPr>
              <w:jc w:val="center"/>
              <w:rPr>
                <w:rFonts w:ascii="Aptos Narrow" w:hAnsi="Aptos Narrow"/>
                <w:color w:val="000000"/>
                <w:sz w:val="24"/>
                <w:szCs w:val="24"/>
              </w:rPr>
            </w:pPr>
            <w:proofErr w:type="spellStart"/>
            <w:r>
              <w:rPr>
                <w:rFonts w:ascii="Aptos Narrow" w:hAnsi="Aptos Narrow"/>
                <w:color w:val="000000"/>
                <w:sz w:val="24"/>
                <w:szCs w:val="24"/>
              </w:rPr>
              <w:t>Adhesive</w:t>
            </w:r>
            <w:proofErr w:type="spellEnd"/>
            <w:r>
              <w:rPr>
                <w:rFonts w:ascii="Aptos Narrow" w:hAnsi="Aptos Narrow"/>
                <w:color w:val="000000"/>
                <w:sz w:val="24"/>
                <w:szCs w:val="24"/>
              </w:rPr>
              <w:t xml:space="preserve"> Agent HP</w:t>
            </w:r>
          </w:p>
        </w:tc>
      </w:tr>
      <w:tr w:rsidR="00140906" w:rsidRPr="00B13B9E" w14:paraId="129A4CDA"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1839F960" w14:textId="2A5059C0" w:rsidR="00140906" w:rsidRPr="0013013D" w:rsidRDefault="0013013D" w:rsidP="00122EA5">
            <w:pPr>
              <w:rPr>
                <w:rFonts w:ascii="Aptos Narrow" w:hAnsi="Aptos Narrow"/>
                <w:color w:val="000000"/>
              </w:rPr>
            </w:pPr>
            <w:r w:rsidRPr="0013013D">
              <w:rPr>
                <w:rFonts w:ascii="Aptos Narrow" w:hAnsi="Aptos Narrow"/>
                <w:sz w:val="24"/>
              </w:rPr>
              <w:t>3,0 GT</w:t>
            </w:r>
          </w:p>
        </w:tc>
        <w:tc>
          <w:tcPr>
            <w:tcW w:w="3800" w:type="dxa"/>
            <w:tcBorders>
              <w:top w:val="single" w:sz="4" w:space="0" w:color="FFFFFF"/>
              <w:left w:val="nil"/>
              <w:bottom w:val="single" w:sz="4" w:space="0" w:color="FFFFFF"/>
              <w:right w:val="single" w:sz="4" w:space="0" w:color="FFFFFF"/>
            </w:tcBorders>
            <w:shd w:val="clear" w:color="000000" w:fill="DAE9F8"/>
            <w:noWrap/>
            <w:vAlign w:val="center"/>
            <w:hideMark/>
          </w:tcPr>
          <w:p w14:paraId="03208BA8" w14:textId="0AF8CCFA" w:rsidR="00140906" w:rsidRPr="00417010" w:rsidRDefault="00417010" w:rsidP="00122EA5">
            <w:pPr>
              <w:jc w:val="center"/>
              <w:rPr>
                <w:rFonts w:ascii="Aptos Narrow" w:hAnsi="Aptos Narrow"/>
                <w:color w:val="000000"/>
                <w:sz w:val="24"/>
                <w:szCs w:val="24"/>
              </w:rPr>
            </w:pPr>
            <w:r w:rsidRPr="00417010">
              <w:rPr>
                <w:rFonts w:ascii="Aptos Narrow" w:hAnsi="Aptos Narrow"/>
                <w:color w:val="000000"/>
                <w:sz w:val="24"/>
                <w:szCs w:val="24"/>
              </w:rPr>
              <w:t>Hardener Powder 50 W (BPO 50%)</w:t>
            </w:r>
          </w:p>
        </w:tc>
      </w:tr>
    </w:tbl>
    <w:p w14:paraId="0A62B159" w14:textId="3F38FF38" w:rsidR="00184CBE" w:rsidRDefault="00140906">
      <w:pPr>
        <w:tabs>
          <w:tab w:val="left" w:pos="2268"/>
        </w:tabs>
        <w:rPr>
          <w:rFonts w:ascii="Arial" w:hAnsi="Arial"/>
          <w:b/>
          <w:sz w:val="24"/>
          <w:szCs w:val="24"/>
        </w:rPr>
      </w:pPr>
      <w:r>
        <w:rPr>
          <w:rFonts w:ascii="Arial" w:hAnsi="Arial"/>
          <w:b/>
          <w:sz w:val="24"/>
          <w:szCs w:val="24"/>
        </w:rPr>
        <w:t xml:space="preserve"> </w:t>
      </w:r>
    </w:p>
    <w:p w14:paraId="1D41DC81" w14:textId="77777777" w:rsidR="004472CC" w:rsidRDefault="004472CC">
      <w:pPr>
        <w:tabs>
          <w:tab w:val="left" w:pos="2268"/>
        </w:tabs>
        <w:rPr>
          <w:rFonts w:ascii="Arial" w:hAnsi="Arial"/>
          <w:b/>
          <w:sz w:val="24"/>
          <w:szCs w:val="24"/>
        </w:rPr>
      </w:pPr>
    </w:p>
    <w:p w14:paraId="64793D9C" w14:textId="77777777" w:rsidR="00683DB5" w:rsidRPr="00184CBE" w:rsidRDefault="00683DB5">
      <w:pPr>
        <w:tabs>
          <w:tab w:val="left" w:pos="2268"/>
        </w:tabs>
        <w:rPr>
          <w:rFonts w:ascii="Arial" w:hAnsi="Arial"/>
          <w:sz w:val="24"/>
          <w:szCs w:val="24"/>
        </w:rPr>
      </w:pPr>
    </w:p>
    <w:p w14:paraId="4FC6E7A6" w14:textId="77777777" w:rsidR="0013013D" w:rsidRDefault="0013013D" w:rsidP="009E0824">
      <w:pPr>
        <w:tabs>
          <w:tab w:val="left" w:pos="2127"/>
        </w:tabs>
        <w:rPr>
          <w:rFonts w:ascii="Arial" w:hAnsi="Arial"/>
          <w:b/>
          <w:sz w:val="24"/>
          <w:szCs w:val="24"/>
        </w:rPr>
      </w:pPr>
    </w:p>
    <w:p w14:paraId="07824E44" w14:textId="77777777" w:rsidR="00C2194B" w:rsidRDefault="00C2194B" w:rsidP="0013013D">
      <w:pPr>
        <w:pStyle w:val="berschrift3"/>
        <w:rPr>
          <w:rFonts w:ascii="Arial" w:hAnsi="Arial"/>
          <w:u w:val="single"/>
          <w:lang w:val="en-GB"/>
        </w:rPr>
      </w:pPr>
    </w:p>
    <w:p w14:paraId="13C20747" w14:textId="40E0B4BB" w:rsidR="0013013D" w:rsidRPr="00E84919" w:rsidRDefault="00E84919" w:rsidP="0013013D">
      <w:pPr>
        <w:pStyle w:val="berschrift3"/>
        <w:rPr>
          <w:rFonts w:ascii="Arial" w:hAnsi="Arial"/>
          <w:u w:val="single"/>
          <w:lang w:val="en-GB"/>
        </w:rPr>
      </w:pPr>
      <w:r w:rsidRPr="00E84919">
        <w:rPr>
          <w:rFonts w:ascii="Arial" w:hAnsi="Arial"/>
          <w:u w:val="single"/>
          <w:lang w:val="en-GB"/>
        </w:rPr>
        <w:t>Broadcast the surface with corundum or quartz sand (0.5 – 1.0 mm).</w:t>
      </w:r>
    </w:p>
    <w:p w14:paraId="6CD26A5C" w14:textId="19E6A8A6" w:rsidR="0013013D" w:rsidRPr="00E84919" w:rsidRDefault="0013013D" w:rsidP="0013013D">
      <w:pPr>
        <w:tabs>
          <w:tab w:val="left" w:pos="2127"/>
        </w:tabs>
        <w:rPr>
          <w:rFonts w:ascii="Arial" w:hAnsi="Arial"/>
          <w:sz w:val="24"/>
          <w:szCs w:val="24"/>
          <w:lang w:val="en-GB"/>
        </w:rPr>
      </w:pPr>
    </w:p>
    <w:tbl>
      <w:tblPr>
        <w:tblpPr w:leftFromText="141" w:rightFromText="141" w:vertAnchor="text" w:horzAnchor="page" w:tblpX="3722" w:tblpY="85"/>
        <w:tblW w:w="6540" w:type="dxa"/>
        <w:tblCellMar>
          <w:left w:w="70" w:type="dxa"/>
          <w:right w:w="70" w:type="dxa"/>
        </w:tblCellMar>
        <w:tblLook w:val="04A0" w:firstRow="1" w:lastRow="0" w:firstColumn="1" w:lastColumn="0" w:noHBand="0" w:noVBand="1"/>
      </w:tblPr>
      <w:tblGrid>
        <w:gridCol w:w="2740"/>
        <w:gridCol w:w="3800"/>
      </w:tblGrid>
      <w:tr w:rsidR="0013013D" w:rsidRPr="00A75DA3" w14:paraId="799F37DD" w14:textId="77777777" w:rsidTr="00122EA5">
        <w:trPr>
          <w:trHeight w:val="128"/>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5F47446E" w14:textId="1C12ADD0" w:rsidR="0013013D" w:rsidRPr="00C7218C" w:rsidRDefault="00E84919" w:rsidP="00122EA5">
            <w:pPr>
              <w:rPr>
                <w:rFonts w:ascii="Aptos Narrow" w:hAnsi="Aptos Narrow"/>
                <w:color w:val="000000"/>
                <w:sz w:val="22"/>
                <w:szCs w:val="22"/>
              </w:rPr>
            </w:pPr>
            <w:r w:rsidRPr="00E84919">
              <w:rPr>
                <w:rFonts w:ascii="Aptos Narrow" w:hAnsi="Aptos Narrow"/>
                <w:sz w:val="22"/>
                <w:szCs w:val="22"/>
              </w:rPr>
              <w:t xml:space="preserve">Pot life </w:t>
            </w:r>
            <w:r w:rsidR="00C7218C" w:rsidRPr="00C7218C">
              <w:rPr>
                <w:rFonts w:ascii="Aptos Narrow" w:hAnsi="Aptos Narrow"/>
                <w:sz w:val="22"/>
                <w:szCs w:val="22"/>
              </w:rPr>
              <w:t xml:space="preserve">  (20 °C)</w:t>
            </w:r>
          </w:p>
        </w:tc>
        <w:tc>
          <w:tcPr>
            <w:tcW w:w="3800" w:type="dxa"/>
            <w:tcBorders>
              <w:top w:val="single" w:sz="4" w:space="0" w:color="FFFFFF"/>
              <w:left w:val="nil"/>
              <w:bottom w:val="single" w:sz="4" w:space="0" w:color="FFFFFF"/>
              <w:right w:val="single" w:sz="4" w:space="0" w:color="FFFFFF"/>
            </w:tcBorders>
            <w:shd w:val="clear" w:color="000000" w:fill="DAE9F8"/>
            <w:noWrap/>
            <w:vAlign w:val="center"/>
            <w:hideMark/>
          </w:tcPr>
          <w:p w14:paraId="4C191749" w14:textId="17A5911A" w:rsidR="0013013D" w:rsidRPr="00C7218C" w:rsidRDefault="00B6077C" w:rsidP="00122EA5">
            <w:pPr>
              <w:rPr>
                <w:rFonts w:ascii="Aptos Narrow" w:hAnsi="Aptos Narrow"/>
                <w:color w:val="000000"/>
                <w:sz w:val="22"/>
                <w:szCs w:val="22"/>
              </w:rPr>
            </w:pPr>
            <w:r>
              <w:rPr>
                <w:rFonts w:ascii="Aptos Narrow" w:hAnsi="Aptos Narrow"/>
                <w:sz w:val="22"/>
                <w:szCs w:val="22"/>
              </w:rPr>
              <w:t xml:space="preserve">                            </w:t>
            </w:r>
            <w:proofErr w:type="spellStart"/>
            <w:r w:rsidRPr="00B6077C">
              <w:rPr>
                <w:rFonts w:ascii="Aptos Narrow" w:hAnsi="Aptos Narrow"/>
                <w:sz w:val="22"/>
                <w:szCs w:val="22"/>
              </w:rPr>
              <w:t>approx</w:t>
            </w:r>
            <w:proofErr w:type="spellEnd"/>
            <w:r w:rsidR="00C7218C" w:rsidRPr="00C7218C">
              <w:rPr>
                <w:rFonts w:ascii="Aptos Narrow" w:hAnsi="Aptos Narrow"/>
                <w:sz w:val="22"/>
                <w:szCs w:val="22"/>
              </w:rPr>
              <w:t>. 20 min</w:t>
            </w:r>
          </w:p>
        </w:tc>
      </w:tr>
      <w:tr w:rsidR="0013013D" w:rsidRPr="00A75DA3" w14:paraId="54F1186D"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tcPr>
          <w:p w14:paraId="6C2F0C26" w14:textId="31030460" w:rsidR="0013013D" w:rsidRPr="00C7218C" w:rsidRDefault="00B6077C" w:rsidP="00122EA5">
            <w:pPr>
              <w:rPr>
                <w:rFonts w:ascii="Aptos Narrow" w:hAnsi="Aptos Narrow"/>
                <w:color w:val="000000"/>
                <w:sz w:val="22"/>
                <w:szCs w:val="22"/>
              </w:rPr>
            </w:pPr>
            <w:r w:rsidRPr="00B6077C">
              <w:rPr>
                <w:rFonts w:ascii="Aptos Narrow" w:hAnsi="Aptos Narrow"/>
                <w:sz w:val="22"/>
                <w:szCs w:val="22"/>
              </w:rPr>
              <w:t xml:space="preserve">Time of </w:t>
            </w:r>
            <w:proofErr w:type="spellStart"/>
            <w:r w:rsidRPr="00B6077C">
              <w:rPr>
                <w:rFonts w:ascii="Aptos Narrow" w:hAnsi="Aptos Narrow"/>
                <w:sz w:val="22"/>
                <w:szCs w:val="22"/>
              </w:rPr>
              <w:t>Hardship</w:t>
            </w:r>
            <w:proofErr w:type="spellEnd"/>
            <w:r w:rsidRPr="00B6077C">
              <w:rPr>
                <w:rFonts w:ascii="Aptos Narrow" w:hAnsi="Aptos Narrow"/>
                <w:sz w:val="22"/>
                <w:szCs w:val="22"/>
              </w:rPr>
              <w:t xml:space="preserve"> </w:t>
            </w:r>
            <w:r w:rsidR="00C7218C" w:rsidRPr="00C7218C">
              <w:rPr>
                <w:rFonts w:ascii="Aptos Narrow" w:hAnsi="Aptos Narrow"/>
                <w:sz w:val="22"/>
                <w:szCs w:val="22"/>
              </w:rPr>
              <w:t>(20 °C</w:t>
            </w:r>
          </w:p>
        </w:tc>
        <w:tc>
          <w:tcPr>
            <w:tcW w:w="3800" w:type="dxa"/>
            <w:tcBorders>
              <w:top w:val="single" w:sz="4" w:space="0" w:color="FFFFFF"/>
              <w:left w:val="nil"/>
              <w:bottom w:val="single" w:sz="4" w:space="0" w:color="FFFFFF"/>
              <w:right w:val="single" w:sz="4" w:space="0" w:color="FFFFFF"/>
            </w:tcBorders>
            <w:shd w:val="clear" w:color="000000" w:fill="DAE9F8"/>
            <w:noWrap/>
            <w:vAlign w:val="center"/>
          </w:tcPr>
          <w:p w14:paraId="63F1F92D" w14:textId="1023D02A" w:rsidR="0013013D" w:rsidRPr="00C7218C" w:rsidRDefault="00B6077C" w:rsidP="00122EA5">
            <w:pPr>
              <w:jc w:val="center"/>
              <w:rPr>
                <w:rFonts w:ascii="Aptos Narrow" w:hAnsi="Aptos Narrow"/>
                <w:color w:val="000000"/>
                <w:sz w:val="22"/>
                <w:szCs w:val="22"/>
              </w:rPr>
            </w:pPr>
            <w:proofErr w:type="spellStart"/>
            <w:r w:rsidRPr="00B6077C">
              <w:rPr>
                <w:rFonts w:ascii="Aptos Narrow" w:hAnsi="Aptos Narrow"/>
                <w:sz w:val="22"/>
                <w:szCs w:val="22"/>
              </w:rPr>
              <w:t>approx</w:t>
            </w:r>
            <w:proofErr w:type="spellEnd"/>
            <w:r w:rsidR="00C7218C" w:rsidRPr="00C7218C">
              <w:rPr>
                <w:rFonts w:ascii="Aptos Narrow" w:hAnsi="Aptos Narrow"/>
                <w:sz w:val="22"/>
                <w:szCs w:val="22"/>
              </w:rPr>
              <w:t>. 60 min.</w:t>
            </w:r>
          </w:p>
        </w:tc>
      </w:tr>
    </w:tbl>
    <w:p w14:paraId="22B89DD3" w14:textId="6D944971" w:rsidR="0013013D" w:rsidRPr="00184CBE" w:rsidRDefault="0013013D" w:rsidP="0013013D">
      <w:pPr>
        <w:tabs>
          <w:tab w:val="left" w:pos="2127"/>
        </w:tabs>
        <w:rPr>
          <w:rFonts w:ascii="Arial" w:hAnsi="Arial"/>
          <w:sz w:val="24"/>
          <w:szCs w:val="24"/>
        </w:rPr>
      </w:pPr>
    </w:p>
    <w:p w14:paraId="1F8B5D61" w14:textId="77777777" w:rsidR="0013013D" w:rsidRDefault="0013013D" w:rsidP="0013013D">
      <w:pPr>
        <w:tabs>
          <w:tab w:val="left" w:pos="2268"/>
        </w:tabs>
        <w:rPr>
          <w:rFonts w:ascii="Arial" w:hAnsi="Arial"/>
          <w:sz w:val="24"/>
          <w:szCs w:val="24"/>
        </w:rPr>
      </w:pPr>
    </w:p>
    <w:p w14:paraId="408A0EC8" w14:textId="77777777" w:rsidR="0013013D" w:rsidRDefault="0013013D" w:rsidP="0013013D">
      <w:pPr>
        <w:tabs>
          <w:tab w:val="left" w:pos="2268"/>
        </w:tabs>
        <w:rPr>
          <w:rFonts w:ascii="Arial" w:hAnsi="Arial"/>
          <w:sz w:val="24"/>
          <w:szCs w:val="24"/>
        </w:rPr>
      </w:pPr>
    </w:p>
    <w:p w14:paraId="1A2541B5" w14:textId="77777777" w:rsidR="008737A4" w:rsidRPr="00184CBE" w:rsidRDefault="008737A4">
      <w:pPr>
        <w:tabs>
          <w:tab w:val="left" w:pos="2268"/>
        </w:tabs>
        <w:rPr>
          <w:rFonts w:ascii="Arial" w:hAnsi="Arial"/>
          <w:sz w:val="24"/>
          <w:szCs w:val="24"/>
        </w:rPr>
      </w:pPr>
    </w:p>
    <w:p w14:paraId="13D97B3E" w14:textId="36899642" w:rsidR="00C7218C" w:rsidRPr="00B6077C" w:rsidRDefault="00B6077C" w:rsidP="00C2194B">
      <w:pPr>
        <w:pBdr>
          <w:bottom w:val="single" w:sz="4" w:space="1" w:color="auto"/>
        </w:pBdr>
        <w:ind w:right="-142"/>
        <w:rPr>
          <w:rFonts w:ascii="Arial" w:hAnsi="Arial"/>
          <w:sz w:val="24"/>
          <w:lang w:val="en-GB"/>
        </w:rPr>
      </w:pPr>
      <w:r w:rsidRPr="00B6077C">
        <w:rPr>
          <w:rFonts w:ascii="Arial" w:hAnsi="Arial"/>
          <w:sz w:val="24"/>
          <w:lang w:val="en-GB"/>
        </w:rPr>
        <w:t xml:space="preserve">Equally good adhesion is also achieved on other metals, such as </w:t>
      </w:r>
      <w:proofErr w:type="spellStart"/>
      <w:r w:rsidRPr="00B6077C">
        <w:rPr>
          <w:rFonts w:ascii="Arial" w:hAnsi="Arial"/>
          <w:sz w:val="24"/>
          <w:lang w:val="en-GB"/>
        </w:rPr>
        <w:t>aluminum</w:t>
      </w:r>
      <w:proofErr w:type="spellEnd"/>
      <w:r w:rsidRPr="00B6077C">
        <w:rPr>
          <w:rFonts w:ascii="Arial" w:hAnsi="Arial"/>
          <w:sz w:val="24"/>
          <w:lang w:val="en-GB"/>
        </w:rPr>
        <w:t>.</w:t>
      </w:r>
      <w:r w:rsidR="00C7218C" w:rsidRPr="00B6077C">
        <w:rPr>
          <w:rFonts w:ascii="Arial" w:hAnsi="Arial"/>
          <w:sz w:val="24"/>
          <w:lang w:val="en-GB"/>
        </w:rPr>
        <w:t xml:space="preserve"> </w:t>
      </w:r>
      <w:r w:rsidRPr="00B6077C">
        <w:rPr>
          <w:rFonts w:ascii="Arial" w:hAnsi="Arial"/>
          <w:sz w:val="24"/>
          <w:lang w:val="en-GB"/>
        </w:rPr>
        <w:t>Achieved with copper and galvanized iron.</w:t>
      </w:r>
    </w:p>
    <w:p w14:paraId="2D94573C" w14:textId="77777777" w:rsidR="00C7218C" w:rsidRDefault="00C7218C" w:rsidP="00C7218C">
      <w:pPr>
        <w:ind w:left="2124" w:right="-142" w:hanging="2118"/>
        <w:jc w:val="both"/>
        <w:rPr>
          <w:rFonts w:ascii="Arial" w:hAnsi="Arial"/>
          <w:sz w:val="24"/>
          <w:lang w:val="en-GB"/>
        </w:rPr>
      </w:pPr>
    </w:p>
    <w:p w14:paraId="566A742B" w14:textId="2A9D19B8" w:rsidR="00D61E14" w:rsidRPr="00303A48" w:rsidRDefault="00D61E14" w:rsidP="00D61E14">
      <w:pPr>
        <w:jc w:val="both"/>
        <w:rPr>
          <w:rFonts w:ascii="Arial" w:hAnsi="Arial"/>
          <w:sz w:val="24"/>
          <w:lang w:val="en-GB"/>
        </w:rPr>
      </w:pPr>
      <w:r w:rsidRPr="00303A48">
        <w:rPr>
          <w:rFonts w:ascii="Arial" w:hAnsi="Arial"/>
          <w:b/>
          <w:bCs/>
          <w:sz w:val="24"/>
          <w:lang w:val="en-GB"/>
        </w:rPr>
        <w:lastRenderedPageBreak/>
        <w:t>2.</w:t>
      </w:r>
      <w:r w:rsidRPr="00303A48">
        <w:rPr>
          <w:rFonts w:ascii="Arial" w:hAnsi="Arial"/>
          <w:sz w:val="24"/>
          <w:lang w:val="en-GB"/>
        </w:rPr>
        <w:t xml:space="preserve"> </w:t>
      </w:r>
      <w:r w:rsidR="00303A48" w:rsidRPr="00303A48">
        <w:rPr>
          <w:rFonts w:ascii="Arial" w:hAnsi="Arial"/>
          <w:sz w:val="24"/>
          <w:lang w:val="en-GB"/>
        </w:rPr>
        <w:t>Coating of ceramic tiles. Prime using the following formulations</w:t>
      </w:r>
      <w:r w:rsidRPr="00303A48">
        <w:rPr>
          <w:rFonts w:ascii="Arial" w:hAnsi="Arial"/>
          <w:sz w:val="24"/>
          <w:lang w:val="en-GB"/>
        </w:rPr>
        <w:t>:</w:t>
      </w:r>
    </w:p>
    <w:p w14:paraId="6C2EE123" w14:textId="67F0691B" w:rsidR="00D61E14" w:rsidRPr="00303A48" w:rsidRDefault="00D61E14" w:rsidP="00C2194B">
      <w:pPr>
        <w:jc w:val="both"/>
        <w:rPr>
          <w:rFonts w:ascii="Arial" w:hAnsi="Arial"/>
          <w:sz w:val="24"/>
          <w:lang w:val="en-GB"/>
        </w:rPr>
      </w:pPr>
    </w:p>
    <w:tbl>
      <w:tblPr>
        <w:tblpPr w:leftFromText="141" w:rightFromText="141" w:vertAnchor="text" w:horzAnchor="page" w:tblpX="3722" w:tblpY="85"/>
        <w:tblW w:w="6540" w:type="dxa"/>
        <w:tblCellMar>
          <w:left w:w="70" w:type="dxa"/>
          <w:right w:w="70" w:type="dxa"/>
        </w:tblCellMar>
        <w:tblLook w:val="04A0" w:firstRow="1" w:lastRow="0" w:firstColumn="1" w:lastColumn="0" w:noHBand="0" w:noVBand="1"/>
      </w:tblPr>
      <w:tblGrid>
        <w:gridCol w:w="2740"/>
        <w:gridCol w:w="3800"/>
      </w:tblGrid>
      <w:tr w:rsidR="00D61E14" w:rsidRPr="00A75DA3" w14:paraId="44162958"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5D7FECC8" w14:textId="77777777" w:rsidR="00D61E14" w:rsidRPr="0013013D" w:rsidRDefault="00D61E14" w:rsidP="00122EA5">
            <w:pPr>
              <w:rPr>
                <w:rFonts w:ascii="Aptos Narrow" w:hAnsi="Aptos Narrow"/>
                <w:color w:val="000000"/>
                <w:sz w:val="22"/>
                <w:szCs w:val="22"/>
              </w:rPr>
            </w:pPr>
            <w:r w:rsidRPr="0013013D">
              <w:rPr>
                <w:rFonts w:ascii="Aptos Narrow" w:hAnsi="Aptos Narrow"/>
                <w:sz w:val="22"/>
                <w:szCs w:val="22"/>
              </w:rPr>
              <w:t>100,0 GT</w:t>
            </w:r>
          </w:p>
        </w:tc>
        <w:tc>
          <w:tcPr>
            <w:tcW w:w="3800" w:type="dxa"/>
            <w:tcBorders>
              <w:top w:val="single" w:sz="4" w:space="0" w:color="FFFFFF"/>
              <w:left w:val="nil"/>
              <w:bottom w:val="single" w:sz="4" w:space="0" w:color="FFFFFF"/>
              <w:right w:val="single" w:sz="4" w:space="0" w:color="FFFFFF"/>
            </w:tcBorders>
            <w:shd w:val="clear" w:color="000000" w:fill="DAE9F8"/>
            <w:noWrap/>
            <w:vAlign w:val="center"/>
            <w:hideMark/>
          </w:tcPr>
          <w:p w14:paraId="0FAB923F" w14:textId="4B0AB3F1" w:rsidR="00D61E14" w:rsidRPr="0013013D" w:rsidRDefault="005F2A1F" w:rsidP="00122EA5">
            <w:pPr>
              <w:jc w:val="center"/>
              <w:rPr>
                <w:rFonts w:ascii="Aptos Narrow" w:hAnsi="Aptos Narrow"/>
                <w:color w:val="000000"/>
                <w:sz w:val="22"/>
                <w:szCs w:val="22"/>
              </w:rPr>
            </w:pPr>
            <w:r>
              <w:rPr>
                <w:rFonts w:ascii="Arial" w:hAnsi="Arial"/>
                <w:sz w:val="24"/>
                <w:lang w:val="en-GB"/>
              </w:rPr>
              <w:t>Acrydur</w:t>
            </w:r>
            <w:r w:rsidR="0094353C" w:rsidRPr="00C85576">
              <w:rPr>
                <w:rFonts w:ascii="Arial" w:hAnsi="Arial"/>
                <w:sz w:val="24"/>
                <w:lang w:val="en-GB"/>
              </w:rPr>
              <w:t xml:space="preserve">® </w:t>
            </w:r>
            <w:r w:rsidR="00D61E14">
              <w:rPr>
                <w:rFonts w:ascii="Aptos Narrow" w:hAnsi="Aptos Narrow"/>
                <w:sz w:val="24"/>
              </w:rPr>
              <w:t>118</w:t>
            </w:r>
          </w:p>
        </w:tc>
      </w:tr>
      <w:tr w:rsidR="00D61E14" w:rsidRPr="00A75DA3" w14:paraId="3482CDD5"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tcPr>
          <w:p w14:paraId="213CE020" w14:textId="77777777" w:rsidR="00D61E14" w:rsidRPr="0013013D" w:rsidRDefault="00D61E14" w:rsidP="00122EA5">
            <w:pPr>
              <w:rPr>
                <w:rFonts w:ascii="Aptos Narrow" w:hAnsi="Aptos Narrow"/>
                <w:color w:val="000000"/>
                <w:sz w:val="22"/>
                <w:szCs w:val="22"/>
              </w:rPr>
            </w:pPr>
            <w:r w:rsidRPr="0013013D">
              <w:rPr>
                <w:rFonts w:ascii="Aptos Narrow" w:hAnsi="Aptos Narrow"/>
                <w:sz w:val="24"/>
              </w:rPr>
              <w:t>0,2 GT</w:t>
            </w:r>
            <w:r w:rsidRPr="0013013D">
              <w:rPr>
                <w:rFonts w:ascii="Aptos Narrow" w:hAnsi="Aptos Narrow"/>
                <w:sz w:val="24"/>
              </w:rPr>
              <w:tab/>
            </w:r>
          </w:p>
        </w:tc>
        <w:tc>
          <w:tcPr>
            <w:tcW w:w="3800" w:type="dxa"/>
            <w:tcBorders>
              <w:top w:val="single" w:sz="4" w:space="0" w:color="FFFFFF"/>
              <w:left w:val="nil"/>
              <w:bottom w:val="single" w:sz="4" w:space="0" w:color="FFFFFF"/>
              <w:right w:val="single" w:sz="4" w:space="0" w:color="FFFFFF"/>
            </w:tcBorders>
            <w:shd w:val="clear" w:color="000000" w:fill="DAE9F8"/>
            <w:noWrap/>
            <w:vAlign w:val="center"/>
          </w:tcPr>
          <w:p w14:paraId="376EE638" w14:textId="07AE5EF1" w:rsidR="00D61E14" w:rsidRPr="00303A48" w:rsidRDefault="00B31C33" w:rsidP="00122EA5">
            <w:pPr>
              <w:jc w:val="center"/>
              <w:rPr>
                <w:rFonts w:ascii="Aptos Narrow" w:hAnsi="Aptos Narrow"/>
                <w:color w:val="000000"/>
                <w:sz w:val="24"/>
                <w:szCs w:val="24"/>
              </w:rPr>
            </w:pPr>
            <w:proofErr w:type="spellStart"/>
            <w:r>
              <w:rPr>
                <w:rFonts w:ascii="Aptos Narrow" w:hAnsi="Aptos Narrow"/>
                <w:color w:val="000000"/>
                <w:sz w:val="24"/>
                <w:szCs w:val="24"/>
              </w:rPr>
              <w:t>Adhesive</w:t>
            </w:r>
            <w:proofErr w:type="spellEnd"/>
            <w:r>
              <w:rPr>
                <w:rFonts w:ascii="Aptos Narrow" w:hAnsi="Aptos Narrow"/>
                <w:color w:val="000000"/>
                <w:sz w:val="24"/>
                <w:szCs w:val="24"/>
              </w:rPr>
              <w:t xml:space="preserve"> Agent HP</w:t>
            </w:r>
          </w:p>
        </w:tc>
      </w:tr>
      <w:tr w:rsidR="00D61E14" w:rsidRPr="00B13B9E" w14:paraId="538BD4FA"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191F35E7" w14:textId="67F073F1" w:rsidR="00D61E14" w:rsidRPr="0013013D" w:rsidRDefault="00D61E14" w:rsidP="00122EA5">
            <w:pPr>
              <w:rPr>
                <w:rFonts w:ascii="Aptos Narrow" w:hAnsi="Aptos Narrow"/>
                <w:color w:val="000000"/>
              </w:rPr>
            </w:pPr>
            <w:r>
              <w:rPr>
                <w:rFonts w:ascii="Aptos Narrow" w:hAnsi="Aptos Narrow"/>
                <w:sz w:val="24"/>
              </w:rPr>
              <w:t>4</w:t>
            </w:r>
            <w:r w:rsidRPr="0013013D">
              <w:rPr>
                <w:rFonts w:ascii="Aptos Narrow" w:hAnsi="Aptos Narrow"/>
                <w:sz w:val="24"/>
              </w:rPr>
              <w:t>,0 GT</w:t>
            </w:r>
          </w:p>
        </w:tc>
        <w:tc>
          <w:tcPr>
            <w:tcW w:w="3800" w:type="dxa"/>
            <w:tcBorders>
              <w:top w:val="single" w:sz="4" w:space="0" w:color="FFFFFF"/>
              <w:left w:val="nil"/>
              <w:bottom w:val="single" w:sz="4" w:space="0" w:color="FFFFFF"/>
              <w:right w:val="single" w:sz="4" w:space="0" w:color="FFFFFF"/>
            </w:tcBorders>
            <w:shd w:val="clear" w:color="000000" w:fill="DAE9F8"/>
            <w:noWrap/>
            <w:vAlign w:val="center"/>
            <w:hideMark/>
          </w:tcPr>
          <w:p w14:paraId="5D63AA5F" w14:textId="336297C4" w:rsidR="00D61E14" w:rsidRPr="00303A48" w:rsidRDefault="00303A48" w:rsidP="00122EA5">
            <w:pPr>
              <w:jc w:val="center"/>
              <w:rPr>
                <w:rFonts w:ascii="Aptos Narrow" w:hAnsi="Aptos Narrow"/>
                <w:color w:val="000000"/>
                <w:sz w:val="24"/>
                <w:szCs w:val="24"/>
              </w:rPr>
            </w:pPr>
            <w:r w:rsidRPr="00303A48">
              <w:rPr>
                <w:rFonts w:ascii="Aptos Narrow" w:hAnsi="Aptos Narrow"/>
                <w:color w:val="000000"/>
                <w:sz w:val="24"/>
                <w:szCs w:val="24"/>
              </w:rPr>
              <w:t>Hardener Powder 50 W (BPO 50%)</w:t>
            </w:r>
          </w:p>
        </w:tc>
      </w:tr>
    </w:tbl>
    <w:p w14:paraId="4F7EAB16" w14:textId="214EEEE1" w:rsidR="00D61E14" w:rsidRDefault="00D61E14" w:rsidP="00D61E14">
      <w:pPr>
        <w:ind w:left="2130"/>
        <w:jc w:val="both"/>
        <w:rPr>
          <w:rFonts w:ascii="Arial" w:hAnsi="Arial"/>
          <w:sz w:val="24"/>
        </w:rPr>
      </w:pPr>
    </w:p>
    <w:p w14:paraId="58C87639" w14:textId="77777777" w:rsidR="00D61E14" w:rsidRDefault="00D61E14" w:rsidP="00D61E14">
      <w:pPr>
        <w:ind w:left="2130"/>
        <w:jc w:val="both"/>
        <w:rPr>
          <w:rFonts w:ascii="Arial" w:hAnsi="Arial"/>
          <w:sz w:val="24"/>
        </w:rPr>
      </w:pPr>
    </w:p>
    <w:p w14:paraId="0EC5A409" w14:textId="4C592995" w:rsidR="00C7218C" w:rsidRDefault="00C7218C">
      <w:pPr>
        <w:tabs>
          <w:tab w:val="left" w:pos="2268"/>
        </w:tabs>
        <w:rPr>
          <w:rFonts w:ascii="Arial" w:hAnsi="Arial"/>
          <w:sz w:val="24"/>
          <w:szCs w:val="24"/>
        </w:rPr>
      </w:pPr>
    </w:p>
    <w:p w14:paraId="78214074" w14:textId="0633D7B4" w:rsidR="00D61E14" w:rsidRDefault="00D61E14">
      <w:pPr>
        <w:tabs>
          <w:tab w:val="left" w:pos="2268"/>
        </w:tabs>
        <w:rPr>
          <w:rFonts w:ascii="Arial" w:hAnsi="Arial"/>
          <w:sz w:val="24"/>
          <w:szCs w:val="24"/>
        </w:rPr>
      </w:pPr>
      <w:r>
        <w:rPr>
          <w:rFonts w:ascii="Arial" w:hAnsi="Arial"/>
          <w:sz w:val="24"/>
          <w:szCs w:val="24"/>
        </w:rPr>
        <w:t xml:space="preserve">                               </w:t>
      </w:r>
    </w:p>
    <w:p w14:paraId="555B2979" w14:textId="3718A4F5" w:rsidR="00D61E14" w:rsidRDefault="00D61E14">
      <w:pPr>
        <w:tabs>
          <w:tab w:val="left" w:pos="2268"/>
        </w:tabs>
        <w:rPr>
          <w:rFonts w:ascii="Arial" w:hAnsi="Arial"/>
          <w:sz w:val="24"/>
          <w:szCs w:val="24"/>
        </w:rPr>
      </w:pPr>
    </w:p>
    <w:tbl>
      <w:tblPr>
        <w:tblpPr w:leftFromText="141" w:rightFromText="141" w:vertAnchor="text" w:horzAnchor="page" w:tblpX="3722" w:tblpY="85"/>
        <w:tblW w:w="6540" w:type="dxa"/>
        <w:tblCellMar>
          <w:left w:w="70" w:type="dxa"/>
          <w:right w:w="70" w:type="dxa"/>
        </w:tblCellMar>
        <w:tblLook w:val="04A0" w:firstRow="1" w:lastRow="0" w:firstColumn="1" w:lastColumn="0" w:noHBand="0" w:noVBand="1"/>
      </w:tblPr>
      <w:tblGrid>
        <w:gridCol w:w="2740"/>
        <w:gridCol w:w="3800"/>
      </w:tblGrid>
      <w:tr w:rsidR="00D61E14" w:rsidRPr="00A75DA3" w14:paraId="7D964BDE" w14:textId="77777777" w:rsidTr="00122EA5">
        <w:trPr>
          <w:trHeight w:val="128"/>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2552FA46" w14:textId="2C2D561D" w:rsidR="00D61E14" w:rsidRPr="00C7218C" w:rsidRDefault="00303A48" w:rsidP="00122EA5">
            <w:pPr>
              <w:rPr>
                <w:rFonts w:ascii="Aptos Narrow" w:hAnsi="Aptos Narrow"/>
                <w:color w:val="000000"/>
                <w:sz w:val="22"/>
                <w:szCs w:val="22"/>
              </w:rPr>
            </w:pPr>
            <w:r w:rsidRPr="00303A48">
              <w:rPr>
                <w:rFonts w:ascii="Aptos Narrow" w:hAnsi="Aptos Narrow"/>
                <w:sz w:val="22"/>
                <w:szCs w:val="22"/>
              </w:rPr>
              <w:t xml:space="preserve">Pot </w:t>
            </w:r>
            <w:proofErr w:type="spellStart"/>
            <w:r w:rsidRPr="00303A48">
              <w:rPr>
                <w:rFonts w:ascii="Aptos Narrow" w:hAnsi="Aptos Narrow"/>
                <w:sz w:val="22"/>
                <w:szCs w:val="22"/>
              </w:rPr>
              <w:t>life</w:t>
            </w:r>
            <w:proofErr w:type="spellEnd"/>
            <w:r w:rsidRPr="00303A48">
              <w:rPr>
                <w:rFonts w:ascii="Aptos Narrow" w:hAnsi="Aptos Narrow"/>
                <w:sz w:val="22"/>
                <w:szCs w:val="22"/>
              </w:rPr>
              <w:t xml:space="preserve"> </w:t>
            </w:r>
            <w:r w:rsidR="00D61E14" w:rsidRPr="00C7218C">
              <w:rPr>
                <w:rFonts w:ascii="Aptos Narrow" w:hAnsi="Aptos Narrow"/>
                <w:sz w:val="22"/>
                <w:szCs w:val="22"/>
              </w:rPr>
              <w:t xml:space="preserve"> (20 °C)</w:t>
            </w:r>
          </w:p>
        </w:tc>
        <w:tc>
          <w:tcPr>
            <w:tcW w:w="3800" w:type="dxa"/>
            <w:tcBorders>
              <w:top w:val="single" w:sz="4" w:space="0" w:color="FFFFFF"/>
              <w:left w:val="nil"/>
              <w:bottom w:val="single" w:sz="4" w:space="0" w:color="FFFFFF"/>
              <w:right w:val="single" w:sz="4" w:space="0" w:color="FFFFFF"/>
            </w:tcBorders>
            <w:shd w:val="clear" w:color="000000" w:fill="DAE9F8"/>
            <w:noWrap/>
            <w:vAlign w:val="center"/>
            <w:hideMark/>
          </w:tcPr>
          <w:p w14:paraId="7B5817CF" w14:textId="60B9738D" w:rsidR="00D61E14" w:rsidRPr="00C7218C" w:rsidRDefault="00303A48" w:rsidP="00122EA5">
            <w:pPr>
              <w:jc w:val="center"/>
              <w:rPr>
                <w:rFonts w:ascii="Aptos Narrow" w:hAnsi="Aptos Narrow"/>
                <w:color w:val="000000"/>
                <w:sz w:val="22"/>
                <w:szCs w:val="22"/>
              </w:rPr>
            </w:pPr>
            <w:proofErr w:type="spellStart"/>
            <w:r w:rsidRPr="00303A48">
              <w:rPr>
                <w:rFonts w:ascii="Aptos Narrow" w:hAnsi="Aptos Narrow"/>
                <w:sz w:val="22"/>
                <w:szCs w:val="22"/>
              </w:rPr>
              <w:t>approx</w:t>
            </w:r>
            <w:proofErr w:type="spellEnd"/>
            <w:r w:rsidRPr="00303A48">
              <w:rPr>
                <w:rFonts w:ascii="Aptos Narrow" w:hAnsi="Aptos Narrow"/>
                <w:sz w:val="22"/>
                <w:szCs w:val="22"/>
              </w:rPr>
              <w:t>.</w:t>
            </w:r>
            <w:r w:rsidR="00D61E14" w:rsidRPr="00C7218C">
              <w:rPr>
                <w:rFonts w:ascii="Aptos Narrow" w:hAnsi="Aptos Narrow"/>
                <w:sz w:val="22"/>
                <w:szCs w:val="22"/>
              </w:rPr>
              <w:t xml:space="preserve">. </w:t>
            </w:r>
            <w:r w:rsidR="00D61E14">
              <w:rPr>
                <w:rFonts w:ascii="Aptos Narrow" w:hAnsi="Aptos Narrow"/>
                <w:sz w:val="22"/>
                <w:szCs w:val="22"/>
              </w:rPr>
              <w:t>1</w:t>
            </w:r>
            <w:r w:rsidR="00D61E14" w:rsidRPr="00C7218C">
              <w:rPr>
                <w:rFonts w:ascii="Aptos Narrow" w:hAnsi="Aptos Narrow"/>
                <w:sz w:val="22"/>
                <w:szCs w:val="22"/>
              </w:rPr>
              <w:t>0 min</w:t>
            </w:r>
          </w:p>
        </w:tc>
      </w:tr>
      <w:tr w:rsidR="00D61E14" w:rsidRPr="00A75DA3" w14:paraId="74EE07D0"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tcPr>
          <w:p w14:paraId="09E9849B" w14:textId="54BD685D" w:rsidR="00D61E14" w:rsidRPr="00C7218C" w:rsidRDefault="00303A48" w:rsidP="00122EA5">
            <w:pPr>
              <w:rPr>
                <w:rFonts w:ascii="Aptos Narrow" w:hAnsi="Aptos Narrow"/>
                <w:color w:val="000000"/>
                <w:sz w:val="22"/>
                <w:szCs w:val="22"/>
              </w:rPr>
            </w:pPr>
            <w:r w:rsidRPr="00303A48">
              <w:rPr>
                <w:rFonts w:ascii="Aptos Narrow" w:hAnsi="Aptos Narrow"/>
                <w:sz w:val="22"/>
                <w:szCs w:val="22"/>
              </w:rPr>
              <w:t xml:space="preserve">Time of </w:t>
            </w:r>
            <w:proofErr w:type="spellStart"/>
            <w:r w:rsidRPr="00303A48">
              <w:rPr>
                <w:rFonts w:ascii="Aptos Narrow" w:hAnsi="Aptos Narrow"/>
                <w:sz w:val="22"/>
                <w:szCs w:val="22"/>
              </w:rPr>
              <w:t>Hardship</w:t>
            </w:r>
            <w:proofErr w:type="spellEnd"/>
            <w:r w:rsidRPr="00303A48">
              <w:rPr>
                <w:rFonts w:ascii="Aptos Narrow" w:hAnsi="Aptos Narrow"/>
                <w:sz w:val="22"/>
                <w:szCs w:val="22"/>
              </w:rPr>
              <w:t xml:space="preserve"> </w:t>
            </w:r>
            <w:r w:rsidR="00D61E14" w:rsidRPr="00C7218C">
              <w:rPr>
                <w:rFonts w:ascii="Aptos Narrow" w:hAnsi="Aptos Narrow"/>
                <w:sz w:val="22"/>
                <w:szCs w:val="22"/>
              </w:rPr>
              <w:t>(20 °C</w:t>
            </w:r>
          </w:p>
        </w:tc>
        <w:tc>
          <w:tcPr>
            <w:tcW w:w="3800" w:type="dxa"/>
            <w:tcBorders>
              <w:top w:val="single" w:sz="4" w:space="0" w:color="FFFFFF"/>
              <w:left w:val="nil"/>
              <w:bottom w:val="single" w:sz="4" w:space="0" w:color="FFFFFF"/>
              <w:right w:val="single" w:sz="4" w:space="0" w:color="FFFFFF"/>
            </w:tcBorders>
            <w:shd w:val="clear" w:color="000000" w:fill="DAE9F8"/>
            <w:noWrap/>
            <w:vAlign w:val="center"/>
          </w:tcPr>
          <w:p w14:paraId="5E90D2A6" w14:textId="41E383B6" w:rsidR="00D61E14" w:rsidRPr="00C7218C" w:rsidRDefault="0030621A" w:rsidP="00122EA5">
            <w:pPr>
              <w:jc w:val="center"/>
              <w:rPr>
                <w:rFonts w:ascii="Aptos Narrow" w:hAnsi="Aptos Narrow"/>
                <w:color w:val="000000"/>
                <w:sz w:val="22"/>
                <w:szCs w:val="22"/>
              </w:rPr>
            </w:pPr>
            <w:proofErr w:type="spellStart"/>
            <w:r w:rsidRPr="0030621A">
              <w:rPr>
                <w:rFonts w:ascii="Aptos Narrow" w:hAnsi="Aptos Narrow"/>
                <w:sz w:val="22"/>
                <w:szCs w:val="22"/>
              </w:rPr>
              <w:t>approx</w:t>
            </w:r>
            <w:proofErr w:type="spellEnd"/>
            <w:r w:rsidRPr="0030621A">
              <w:rPr>
                <w:rFonts w:ascii="Aptos Narrow" w:hAnsi="Aptos Narrow"/>
                <w:sz w:val="22"/>
                <w:szCs w:val="22"/>
              </w:rPr>
              <w:t>.</w:t>
            </w:r>
            <w:r w:rsidR="00D61E14" w:rsidRPr="00C7218C">
              <w:rPr>
                <w:rFonts w:ascii="Aptos Narrow" w:hAnsi="Aptos Narrow"/>
                <w:sz w:val="22"/>
                <w:szCs w:val="22"/>
              </w:rPr>
              <w:t xml:space="preserve">. </w:t>
            </w:r>
            <w:r w:rsidR="00D61E14">
              <w:rPr>
                <w:rFonts w:ascii="Aptos Narrow" w:hAnsi="Aptos Narrow"/>
                <w:sz w:val="22"/>
                <w:szCs w:val="22"/>
              </w:rPr>
              <w:t>35</w:t>
            </w:r>
            <w:r w:rsidR="00D61E14" w:rsidRPr="00C7218C">
              <w:rPr>
                <w:rFonts w:ascii="Aptos Narrow" w:hAnsi="Aptos Narrow"/>
                <w:sz w:val="22"/>
                <w:szCs w:val="22"/>
              </w:rPr>
              <w:t xml:space="preserve"> min.</w:t>
            </w:r>
          </w:p>
        </w:tc>
      </w:tr>
    </w:tbl>
    <w:p w14:paraId="5BD3484F" w14:textId="477D1688" w:rsidR="00D61E14" w:rsidRDefault="00D61E14">
      <w:pPr>
        <w:tabs>
          <w:tab w:val="left" w:pos="2268"/>
        </w:tabs>
        <w:rPr>
          <w:rFonts w:ascii="Arial" w:hAnsi="Arial"/>
          <w:sz w:val="24"/>
          <w:szCs w:val="24"/>
        </w:rPr>
      </w:pPr>
    </w:p>
    <w:p w14:paraId="5320377E" w14:textId="77777777" w:rsidR="00D61E14" w:rsidRDefault="00D61E14">
      <w:pPr>
        <w:tabs>
          <w:tab w:val="left" w:pos="2268"/>
        </w:tabs>
        <w:rPr>
          <w:rFonts w:ascii="Arial" w:hAnsi="Arial"/>
          <w:sz w:val="24"/>
          <w:szCs w:val="24"/>
        </w:rPr>
      </w:pPr>
    </w:p>
    <w:p w14:paraId="49DA63A4" w14:textId="77777777" w:rsidR="00D61E14" w:rsidRDefault="00D61E14">
      <w:pPr>
        <w:tabs>
          <w:tab w:val="left" w:pos="2268"/>
        </w:tabs>
        <w:rPr>
          <w:rFonts w:ascii="Arial" w:hAnsi="Arial"/>
          <w:sz w:val="24"/>
          <w:szCs w:val="24"/>
        </w:rPr>
      </w:pPr>
    </w:p>
    <w:p w14:paraId="51BBC3F6" w14:textId="639CCDEA" w:rsidR="00D61E14" w:rsidRDefault="00D61E14" w:rsidP="00D61E14">
      <w:pPr>
        <w:ind w:left="2124" w:firstLine="6"/>
        <w:jc w:val="both"/>
        <w:rPr>
          <w:rFonts w:ascii="Arial" w:hAnsi="Arial"/>
          <w:sz w:val="24"/>
        </w:rPr>
      </w:pPr>
      <w:r>
        <w:rPr>
          <w:rFonts w:ascii="Arial" w:hAnsi="Arial"/>
          <w:sz w:val="24"/>
          <w:szCs w:val="24"/>
        </w:rPr>
        <w:t xml:space="preserve">      </w:t>
      </w:r>
    </w:p>
    <w:p w14:paraId="1B18E9DE" w14:textId="56E5A44E" w:rsidR="00D61E14" w:rsidRDefault="00C2194B" w:rsidP="00D61E14">
      <w:pPr>
        <w:jc w:val="both"/>
        <w:rPr>
          <w:rFonts w:ascii="Arial" w:hAnsi="Arial"/>
          <w:sz w:val="24"/>
        </w:rPr>
      </w:pPr>
      <w:r>
        <w:rPr>
          <w:rFonts w:ascii="Arial" w:hAnsi="Arial"/>
          <w:sz w:val="24"/>
          <w:szCs w:val="24"/>
        </w:rPr>
        <w:t>__________________</w:t>
      </w:r>
      <w:r w:rsidR="00D61E14">
        <w:rPr>
          <w:rFonts w:ascii="Arial" w:hAnsi="Arial"/>
          <w:sz w:val="24"/>
        </w:rPr>
        <w:t>_</w:t>
      </w:r>
      <w:r w:rsidR="00D61E14" w:rsidRPr="00A41AE8">
        <w:rPr>
          <w:rFonts w:ascii="Arial" w:hAnsi="Arial"/>
          <w:b/>
          <w:bCs/>
          <w:sz w:val="24"/>
        </w:rPr>
        <w:t>Oder</w:t>
      </w:r>
      <w:r w:rsidR="00D61E14">
        <w:rPr>
          <w:rFonts w:ascii="Arial" w:hAnsi="Arial"/>
          <w:sz w:val="24"/>
        </w:rPr>
        <w:t>_________________________________________________</w:t>
      </w:r>
    </w:p>
    <w:p w14:paraId="7B3B411E" w14:textId="77777777" w:rsidR="00D61E14" w:rsidRPr="00D61E14" w:rsidRDefault="00D61E14" w:rsidP="00D61E14">
      <w:pPr>
        <w:ind w:left="2124" w:firstLine="6"/>
        <w:jc w:val="both"/>
        <w:rPr>
          <w:rFonts w:ascii="Arial" w:hAnsi="Arial"/>
          <w:sz w:val="24"/>
        </w:rPr>
      </w:pPr>
    </w:p>
    <w:tbl>
      <w:tblPr>
        <w:tblpPr w:leftFromText="141" w:rightFromText="141" w:vertAnchor="text" w:horzAnchor="page" w:tblpX="3722" w:tblpY="85"/>
        <w:tblW w:w="6540" w:type="dxa"/>
        <w:tblCellMar>
          <w:left w:w="70" w:type="dxa"/>
          <w:right w:w="70" w:type="dxa"/>
        </w:tblCellMar>
        <w:tblLook w:val="04A0" w:firstRow="1" w:lastRow="0" w:firstColumn="1" w:lastColumn="0" w:noHBand="0" w:noVBand="1"/>
      </w:tblPr>
      <w:tblGrid>
        <w:gridCol w:w="2740"/>
        <w:gridCol w:w="3800"/>
      </w:tblGrid>
      <w:tr w:rsidR="00D61E14" w:rsidRPr="00A75DA3" w14:paraId="4B5198E3"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25D0B481" w14:textId="77777777" w:rsidR="00D61E14" w:rsidRPr="0013013D" w:rsidRDefault="00D61E14" w:rsidP="00122EA5">
            <w:pPr>
              <w:rPr>
                <w:rFonts w:ascii="Aptos Narrow" w:hAnsi="Aptos Narrow"/>
                <w:color w:val="000000"/>
                <w:sz w:val="22"/>
                <w:szCs w:val="22"/>
              </w:rPr>
            </w:pPr>
            <w:r w:rsidRPr="0013013D">
              <w:rPr>
                <w:rFonts w:ascii="Aptos Narrow" w:hAnsi="Aptos Narrow"/>
                <w:sz w:val="22"/>
                <w:szCs w:val="22"/>
              </w:rPr>
              <w:t>100,0 GT</w:t>
            </w:r>
          </w:p>
        </w:tc>
        <w:tc>
          <w:tcPr>
            <w:tcW w:w="3800" w:type="dxa"/>
            <w:tcBorders>
              <w:top w:val="single" w:sz="4" w:space="0" w:color="FFFFFF"/>
              <w:left w:val="nil"/>
              <w:bottom w:val="single" w:sz="4" w:space="0" w:color="FFFFFF"/>
              <w:right w:val="single" w:sz="4" w:space="0" w:color="FFFFFF"/>
            </w:tcBorders>
            <w:shd w:val="clear" w:color="000000" w:fill="DAE9F8"/>
            <w:noWrap/>
            <w:vAlign w:val="center"/>
            <w:hideMark/>
          </w:tcPr>
          <w:p w14:paraId="52A97DF2" w14:textId="1EE39697" w:rsidR="00D61E14" w:rsidRPr="0013013D" w:rsidRDefault="005F2A1F" w:rsidP="00122EA5">
            <w:pPr>
              <w:jc w:val="center"/>
              <w:rPr>
                <w:rFonts w:ascii="Aptos Narrow" w:hAnsi="Aptos Narrow"/>
                <w:color w:val="000000"/>
                <w:sz w:val="22"/>
                <w:szCs w:val="22"/>
              </w:rPr>
            </w:pPr>
            <w:r>
              <w:rPr>
                <w:rFonts w:ascii="Arial" w:hAnsi="Arial"/>
                <w:sz w:val="24"/>
                <w:lang w:val="en-GB"/>
              </w:rPr>
              <w:t>Acrydur</w:t>
            </w:r>
            <w:r w:rsidR="0094353C" w:rsidRPr="00C85576">
              <w:rPr>
                <w:rFonts w:ascii="Arial" w:hAnsi="Arial"/>
                <w:sz w:val="24"/>
                <w:lang w:val="en-GB"/>
              </w:rPr>
              <w:t xml:space="preserve">® </w:t>
            </w:r>
            <w:r w:rsidR="00D61E14">
              <w:rPr>
                <w:rFonts w:ascii="Aptos Narrow" w:hAnsi="Aptos Narrow"/>
                <w:sz w:val="24"/>
              </w:rPr>
              <w:t>118</w:t>
            </w:r>
          </w:p>
        </w:tc>
      </w:tr>
      <w:tr w:rsidR="00D61E14" w:rsidRPr="00A75DA3" w14:paraId="3B427671"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tcPr>
          <w:p w14:paraId="14630C7E" w14:textId="55F076D3" w:rsidR="00D61E14" w:rsidRPr="0013013D" w:rsidRDefault="00D61E14" w:rsidP="00122EA5">
            <w:pPr>
              <w:rPr>
                <w:rFonts w:ascii="Aptos Narrow" w:hAnsi="Aptos Narrow"/>
                <w:color w:val="000000"/>
                <w:sz w:val="22"/>
                <w:szCs w:val="22"/>
              </w:rPr>
            </w:pPr>
            <w:r w:rsidRPr="0013013D">
              <w:rPr>
                <w:rFonts w:ascii="Aptos Narrow" w:hAnsi="Aptos Narrow"/>
                <w:sz w:val="24"/>
              </w:rPr>
              <w:t>0,</w:t>
            </w:r>
            <w:r>
              <w:rPr>
                <w:rFonts w:ascii="Aptos Narrow" w:hAnsi="Aptos Narrow"/>
                <w:sz w:val="24"/>
              </w:rPr>
              <w:t>5</w:t>
            </w:r>
            <w:r w:rsidRPr="0013013D">
              <w:rPr>
                <w:rFonts w:ascii="Aptos Narrow" w:hAnsi="Aptos Narrow"/>
                <w:sz w:val="24"/>
              </w:rPr>
              <w:t xml:space="preserve"> GT</w:t>
            </w:r>
            <w:r w:rsidRPr="0013013D">
              <w:rPr>
                <w:rFonts w:ascii="Aptos Narrow" w:hAnsi="Aptos Narrow"/>
                <w:sz w:val="24"/>
              </w:rPr>
              <w:tab/>
            </w:r>
          </w:p>
        </w:tc>
        <w:tc>
          <w:tcPr>
            <w:tcW w:w="3800" w:type="dxa"/>
            <w:tcBorders>
              <w:top w:val="single" w:sz="4" w:space="0" w:color="FFFFFF"/>
              <w:left w:val="nil"/>
              <w:bottom w:val="single" w:sz="4" w:space="0" w:color="FFFFFF"/>
              <w:right w:val="single" w:sz="4" w:space="0" w:color="FFFFFF"/>
            </w:tcBorders>
            <w:shd w:val="clear" w:color="000000" w:fill="DAE9F8"/>
            <w:noWrap/>
            <w:vAlign w:val="center"/>
          </w:tcPr>
          <w:p w14:paraId="36E2F0F3" w14:textId="3BF82CE0" w:rsidR="00D61E14" w:rsidRPr="0030621A" w:rsidRDefault="00B31C33" w:rsidP="00122EA5">
            <w:pPr>
              <w:jc w:val="center"/>
              <w:rPr>
                <w:rFonts w:ascii="Aptos Narrow" w:hAnsi="Aptos Narrow"/>
                <w:color w:val="000000"/>
                <w:sz w:val="24"/>
                <w:szCs w:val="24"/>
              </w:rPr>
            </w:pPr>
            <w:proofErr w:type="spellStart"/>
            <w:r>
              <w:rPr>
                <w:rFonts w:ascii="Aptos Narrow" w:hAnsi="Aptos Narrow"/>
                <w:color w:val="000000"/>
                <w:sz w:val="24"/>
                <w:szCs w:val="24"/>
              </w:rPr>
              <w:t>Adhesive</w:t>
            </w:r>
            <w:proofErr w:type="spellEnd"/>
            <w:r>
              <w:rPr>
                <w:rFonts w:ascii="Aptos Narrow" w:hAnsi="Aptos Narrow"/>
                <w:color w:val="000000"/>
                <w:sz w:val="24"/>
                <w:szCs w:val="24"/>
              </w:rPr>
              <w:t xml:space="preserve"> Agent HP</w:t>
            </w:r>
          </w:p>
        </w:tc>
      </w:tr>
      <w:tr w:rsidR="00D61E14" w:rsidRPr="00A75DA3" w14:paraId="119BB69B"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tcPr>
          <w:p w14:paraId="7828A965" w14:textId="391E2455" w:rsidR="00D61E14" w:rsidRPr="0013013D" w:rsidRDefault="00D61E14" w:rsidP="00122EA5">
            <w:pPr>
              <w:rPr>
                <w:rFonts w:ascii="Aptos Narrow" w:hAnsi="Aptos Narrow"/>
                <w:sz w:val="24"/>
              </w:rPr>
            </w:pPr>
            <w:r>
              <w:rPr>
                <w:rFonts w:ascii="Aptos Narrow" w:hAnsi="Aptos Narrow"/>
                <w:sz w:val="24"/>
              </w:rPr>
              <w:t>0,3</w:t>
            </w:r>
            <w:r w:rsidRPr="0013013D">
              <w:rPr>
                <w:rFonts w:ascii="Aptos Narrow" w:hAnsi="Aptos Narrow"/>
                <w:sz w:val="24"/>
              </w:rPr>
              <w:t xml:space="preserve"> GT</w:t>
            </w:r>
          </w:p>
        </w:tc>
        <w:tc>
          <w:tcPr>
            <w:tcW w:w="3800" w:type="dxa"/>
            <w:tcBorders>
              <w:top w:val="single" w:sz="4" w:space="0" w:color="FFFFFF"/>
              <w:left w:val="nil"/>
              <w:bottom w:val="single" w:sz="4" w:space="0" w:color="FFFFFF"/>
              <w:right w:val="single" w:sz="4" w:space="0" w:color="FFFFFF"/>
            </w:tcBorders>
            <w:shd w:val="clear" w:color="000000" w:fill="DAE9F8"/>
            <w:noWrap/>
            <w:vAlign w:val="center"/>
          </w:tcPr>
          <w:p w14:paraId="4AF7704A" w14:textId="1A7A7904" w:rsidR="00D61E14" w:rsidRPr="00D61E14" w:rsidRDefault="0030621A" w:rsidP="00122EA5">
            <w:pPr>
              <w:jc w:val="center"/>
              <w:rPr>
                <w:rFonts w:ascii="Aptos Narrow" w:hAnsi="Aptos Narrow"/>
                <w:sz w:val="24"/>
              </w:rPr>
            </w:pPr>
            <w:proofErr w:type="spellStart"/>
            <w:r w:rsidRPr="0030621A">
              <w:rPr>
                <w:rFonts w:ascii="Aptos Narrow" w:hAnsi="Aptos Narrow"/>
                <w:sz w:val="24"/>
              </w:rPr>
              <w:t>Accelerator</w:t>
            </w:r>
            <w:proofErr w:type="spellEnd"/>
            <w:r w:rsidRPr="0030621A">
              <w:rPr>
                <w:rFonts w:ascii="Aptos Narrow" w:hAnsi="Aptos Narrow"/>
                <w:sz w:val="24"/>
              </w:rPr>
              <w:t xml:space="preserve"> B 101</w:t>
            </w:r>
          </w:p>
        </w:tc>
      </w:tr>
      <w:tr w:rsidR="00D61E14" w:rsidRPr="00B13B9E" w14:paraId="6C28A678"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7FC6908F" w14:textId="075FECEB" w:rsidR="00D61E14" w:rsidRPr="0013013D" w:rsidRDefault="00D61E14" w:rsidP="00122EA5">
            <w:pPr>
              <w:rPr>
                <w:rFonts w:ascii="Aptos Narrow" w:hAnsi="Aptos Narrow"/>
                <w:color w:val="000000"/>
              </w:rPr>
            </w:pPr>
            <w:r>
              <w:rPr>
                <w:rFonts w:ascii="Aptos Narrow" w:hAnsi="Aptos Narrow"/>
                <w:sz w:val="24"/>
              </w:rPr>
              <w:t>4,0</w:t>
            </w:r>
            <w:r w:rsidRPr="0013013D">
              <w:rPr>
                <w:rFonts w:ascii="Aptos Narrow" w:hAnsi="Aptos Narrow"/>
                <w:sz w:val="24"/>
              </w:rPr>
              <w:t xml:space="preserve"> GT</w:t>
            </w:r>
          </w:p>
        </w:tc>
        <w:tc>
          <w:tcPr>
            <w:tcW w:w="3800" w:type="dxa"/>
            <w:tcBorders>
              <w:top w:val="single" w:sz="4" w:space="0" w:color="FFFFFF"/>
              <w:left w:val="nil"/>
              <w:bottom w:val="single" w:sz="4" w:space="0" w:color="FFFFFF"/>
              <w:right w:val="single" w:sz="4" w:space="0" w:color="FFFFFF"/>
            </w:tcBorders>
            <w:shd w:val="clear" w:color="000000" w:fill="DAE9F8"/>
            <w:noWrap/>
            <w:vAlign w:val="center"/>
            <w:hideMark/>
          </w:tcPr>
          <w:p w14:paraId="7FA4B109" w14:textId="763894E0" w:rsidR="00D61E14" w:rsidRPr="0030621A" w:rsidRDefault="0030621A" w:rsidP="00122EA5">
            <w:pPr>
              <w:jc w:val="center"/>
              <w:rPr>
                <w:rFonts w:ascii="Aptos Narrow" w:hAnsi="Aptos Narrow"/>
                <w:color w:val="000000"/>
                <w:sz w:val="24"/>
                <w:szCs w:val="24"/>
              </w:rPr>
            </w:pPr>
            <w:r w:rsidRPr="0030621A">
              <w:rPr>
                <w:rFonts w:ascii="Aptos Narrow" w:hAnsi="Aptos Narrow"/>
                <w:color w:val="000000"/>
                <w:sz w:val="24"/>
                <w:szCs w:val="24"/>
              </w:rPr>
              <w:t>Hardener Powder 50 W (BPO 50%)</w:t>
            </w:r>
          </w:p>
        </w:tc>
      </w:tr>
    </w:tbl>
    <w:p w14:paraId="41DDFEF4" w14:textId="509FBCC0" w:rsidR="00D61E14" w:rsidRDefault="00D61E14">
      <w:pPr>
        <w:tabs>
          <w:tab w:val="left" w:pos="2268"/>
        </w:tabs>
        <w:rPr>
          <w:rFonts w:ascii="Arial" w:hAnsi="Arial"/>
          <w:sz w:val="24"/>
          <w:szCs w:val="24"/>
        </w:rPr>
      </w:pPr>
    </w:p>
    <w:p w14:paraId="33421ECC" w14:textId="77777777" w:rsidR="00D61E14" w:rsidRDefault="00D61E14">
      <w:pPr>
        <w:tabs>
          <w:tab w:val="left" w:pos="2268"/>
        </w:tabs>
        <w:rPr>
          <w:rFonts w:ascii="Arial" w:hAnsi="Arial"/>
          <w:sz w:val="24"/>
          <w:szCs w:val="24"/>
        </w:rPr>
      </w:pPr>
    </w:p>
    <w:p w14:paraId="5BF733D0" w14:textId="77777777" w:rsidR="00D61E14" w:rsidRDefault="00D61E14">
      <w:pPr>
        <w:tabs>
          <w:tab w:val="left" w:pos="2268"/>
        </w:tabs>
        <w:rPr>
          <w:rFonts w:ascii="Arial" w:hAnsi="Arial"/>
          <w:sz w:val="24"/>
          <w:szCs w:val="24"/>
        </w:rPr>
      </w:pPr>
    </w:p>
    <w:p w14:paraId="45A75C50" w14:textId="77777777" w:rsidR="00D61E14" w:rsidRDefault="00D61E14">
      <w:pPr>
        <w:tabs>
          <w:tab w:val="left" w:pos="2268"/>
        </w:tabs>
        <w:rPr>
          <w:rFonts w:ascii="Arial" w:hAnsi="Arial"/>
          <w:sz w:val="24"/>
          <w:szCs w:val="24"/>
        </w:rPr>
      </w:pPr>
    </w:p>
    <w:p w14:paraId="4037785F" w14:textId="77777777" w:rsidR="00A41AE8" w:rsidRDefault="00A41AE8">
      <w:pPr>
        <w:tabs>
          <w:tab w:val="left" w:pos="2268"/>
        </w:tabs>
        <w:rPr>
          <w:rFonts w:ascii="Arial" w:hAnsi="Arial"/>
          <w:sz w:val="24"/>
          <w:szCs w:val="24"/>
        </w:rPr>
      </w:pPr>
    </w:p>
    <w:p w14:paraId="5DD3C177" w14:textId="77777777" w:rsidR="00A41AE8" w:rsidRDefault="00A41AE8">
      <w:pPr>
        <w:tabs>
          <w:tab w:val="left" w:pos="2268"/>
        </w:tabs>
        <w:rPr>
          <w:rFonts w:ascii="Arial" w:hAnsi="Arial"/>
          <w:sz w:val="24"/>
          <w:szCs w:val="24"/>
        </w:rPr>
      </w:pPr>
    </w:p>
    <w:p w14:paraId="70A73924" w14:textId="11946D37" w:rsidR="00A41AE8" w:rsidRDefault="00A41AE8">
      <w:pPr>
        <w:tabs>
          <w:tab w:val="left" w:pos="2268"/>
        </w:tabs>
        <w:rPr>
          <w:rFonts w:ascii="Arial" w:hAnsi="Arial"/>
          <w:sz w:val="24"/>
          <w:szCs w:val="24"/>
        </w:rPr>
      </w:pPr>
    </w:p>
    <w:tbl>
      <w:tblPr>
        <w:tblpPr w:leftFromText="141" w:rightFromText="141" w:vertAnchor="text" w:horzAnchor="page" w:tblpX="3722" w:tblpY="85"/>
        <w:tblW w:w="6540" w:type="dxa"/>
        <w:tblCellMar>
          <w:left w:w="70" w:type="dxa"/>
          <w:right w:w="70" w:type="dxa"/>
        </w:tblCellMar>
        <w:tblLook w:val="04A0" w:firstRow="1" w:lastRow="0" w:firstColumn="1" w:lastColumn="0" w:noHBand="0" w:noVBand="1"/>
      </w:tblPr>
      <w:tblGrid>
        <w:gridCol w:w="2740"/>
        <w:gridCol w:w="3800"/>
      </w:tblGrid>
      <w:tr w:rsidR="00A41AE8" w:rsidRPr="00A75DA3" w14:paraId="59988486" w14:textId="77777777" w:rsidTr="00122EA5">
        <w:trPr>
          <w:trHeight w:val="128"/>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5A481842" w14:textId="0BDCFDD6" w:rsidR="00A41AE8" w:rsidRPr="00C7218C" w:rsidRDefault="0094353C" w:rsidP="00122EA5">
            <w:pPr>
              <w:rPr>
                <w:rFonts w:ascii="Aptos Narrow" w:hAnsi="Aptos Narrow"/>
                <w:color w:val="000000"/>
                <w:sz w:val="22"/>
                <w:szCs w:val="22"/>
              </w:rPr>
            </w:pPr>
            <w:r w:rsidRPr="0094353C">
              <w:rPr>
                <w:rFonts w:ascii="Aptos Narrow" w:hAnsi="Aptos Narrow"/>
                <w:sz w:val="22"/>
                <w:szCs w:val="22"/>
              </w:rPr>
              <w:t xml:space="preserve">Pot </w:t>
            </w:r>
            <w:proofErr w:type="spellStart"/>
            <w:r w:rsidRPr="0094353C">
              <w:rPr>
                <w:rFonts w:ascii="Aptos Narrow" w:hAnsi="Aptos Narrow"/>
                <w:sz w:val="22"/>
                <w:szCs w:val="22"/>
              </w:rPr>
              <w:t>life</w:t>
            </w:r>
            <w:proofErr w:type="spellEnd"/>
            <w:r w:rsidRPr="0094353C">
              <w:rPr>
                <w:rFonts w:ascii="Aptos Narrow" w:hAnsi="Aptos Narrow"/>
                <w:sz w:val="22"/>
                <w:szCs w:val="22"/>
              </w:rPr>
              <w:t xml:space="preserve"> </w:t>
            </w:r>
            <w:r w:rsidR="00A41AE8" w:rsidRPr="00C7218C">
              <w:rPr>
                <w:rFonts w:ascii="Aptos Narrow" w:hAnsi="Aptos Narrow"/>
                <w:sz w:val="22"/>
                <w:szCs w:val="22"/>
              </w:rPr>
              <w:t xml:space="preserve">  (20 °C)</w:t>
            </w:r>
          </w:p>
        </w:tc>
        <w:tc>
          <w:tcPr>
            <w:tcW w:w="3800" w:type="dxa"/>
            <w:tcBorders>
              <w:top w:val="single" w:sz="4" w:space="0" w:color="FFFFFF"/>
              <w:left w:val="nil"/>
              <w:bottom w:val="single" w:sz="4" w:space="0" w:color="FFFFFF"/>
              <w:right w:val="single" w:sz="4" w:space="0" w:color="FFFFFF"/>
            </w:tcBorders>
            <w:shd w:val="clear" w:color="000000" w:fill="DAE9F8"/>
            <w:noWrap/>
            <w:vAlign w:val="center"/>
            <w:hideMark/>
          </w:tcPr>
          <w:p w14:paraId="1AD78867" w14:textId="412D4F52" w:rsidR="00A41AE8" w:rsidRPr="00C7218C" w:rsidRDefault="0030621A" w:rsidP="00122EA5">
            <w:pPr>
              <w:jc w:val="center"/>
              <w:rPr>
                <w:rFonts w:ascii="Aptos Narrow" w:hAnsi="Aptos Narrow"/>
                <w:color w:val="000000"/>
                <w:sz w:val="22"/>
                <w:szCs w:val="22"/>
              </w:rPr>
            </w:pPr>
            <w:proofErr w:type="spellStart"/>
            <w:r w:rsidRPr="00B6077C">
              <w:rPr>
                <w:rFonts w:ascii="Aptos Narrow" w:hAnsi="Aptos Narrow"/>
                <w:sz w:val="22"/>
                <w:szCs w:val="22"/>
              </w:rPr>
              <w:t>approx</w:t>
            </w:r>
            <w:proofErr w:type="spellEnd"/>
            <w:r w:rsidR="00A41AE8" w:rsidRPr="00C7218C">
              <w:rPr>
                <w:rFonts w:ascii="Aptos Narrow" w:hAnsi="Aptos Narrow"/>
                <w:sz w:val="22"/>
                <w:szCs w:val="22"/>
              </w:rPr>
              <w:t xml:space="preserve">. </w:t>
            </w:r>
            <w:r w:rsidR="00A41AE8">
              <w:rPr>
                <w:rFonts w:ascii="Aptos Narrow" w:hAnsi="Aptos Narrow"/>
                <w:sz w:val="22"/>
                <w:szCs w:val="22"/>
              </w:rPr>
              <w:t>1</w:t>
            </w:r>
            <w:r w:rsidR="00A41AE8" w:rsidRPr="00C7218C">
              <w:rPr>
                <w:rFonts w:ascii="Aptos Narrow" w:hAnsi="Aptos Narrow"/>
                <w:sz w:val="22"/>
                <w:szCs w:val="22"/>
              </w:rPr>
              <w:t>0 min</w:t>
            </w:r>
          </w:p>
        </w:tc>
      </w:tr>
      <w:tr w:rsidR="00A41AE8" w:rsidRPr="00A75DA3" w14:paraId="611338D6" w14:textId="77777777" w:rsidTr="00122EA5">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tcPr>
          <w:p w14:paraId="4B20EFDB" w14:textId="0A94BEE0" w:rsidR="00A41AE8" w:rsidRPr="00C7218C" w:rsidRDefault="0094353C" w:rsidP="00122EA5">
            <w:pPr>
              <w:rPr>
                <w:rFonts w:ascii="Aptos Narrow" w:hAnsi="Aptos Narrow"/>
                <w:color w:val="000000"/>
                <w:sz w:val="22"/>
                <w:szCs w:val="22"/>
              </w:rPr>
            </w:pPr>
            <w:r w:rsidRPr="0094353C">
              <w:rPr>
                <w:rFonts w:ascii="Aptos Narrow" w:hAnsi="Aptos Narrow"/>
                <w:sz w:val="22"/>
                <w:szCs w:val="22"/>
              </w:rPr>
              <w:t xml:space="preserve">Time of </w:t>
            </w:r>
            <w:proofErr w:type="spellStart"/>
            <w:r w:rsidRPr="0094353C">
              <w:rPr>
                <w:rFonts w:ascii="Aptos Narrow" w:hAnsi="Aptos Narrow"/>
                <w:sz w:val="22"/>
                <w:szCs w:val="22"/>
              </w:rPr>
              <w:t>Hardship</w:t>
            </w:r>
            <w:proofErr w:type="spellEnd"/>
            <w:r w:rsidRPr="0094353C">
              <w:rPr>
                <w:rFonts w:ascii="Aptos Narrow" w:hAnsi="Aptos Narrow"/>
                <w:sz w:val="22"/>
                <w:szCs w:val="22"/>
              </w:rPr>
              <w:t xml:space="preserve"> </w:t>
            </w:r>
            <w:r w:rsidR="00A41AE8" w:rsidRPr="00C7218C">
              <w:rPr>
                <w:rFonts w:ascii="Aptos Narrow" w:hAnsi="Aptos Narrow"/>
                <w:sz w:val="22"/>
                <w:szCs w:val="22"/>
              </w:rPr>
              <w:t>(20 °C</w:t>
            </w:r>
          </w:p>
        </w:tc>
        <w:tc>
          <w:tcPr>
            <w:tcW w:w="3800" w:type="dxa"/>
            <w:tcBorders>
              <w:top w:val="single" w:sz="4" w:space="0" w:color="FFFFFF"/>
              <w:left w:val="nil"/>
              <w:bottom w:val="single" w:sz="4" w:space="0" w:color="FFFFFF"/>
              <w:right w:val="single" w:sz="4" w:space="0" w:color="FFFFFF"/>
            </w:tcBorders>
            <w:shd w:val="clear" w:color="000000" w:fill="DAE9F8"/>
            <w:noWrap/>
            <w:vAlign w:val="center"/>
          </w:tcPr>
          <w:p w14:paraId="499E82F8" w14:textId="7DB66883" w:rsidR="00A41AE8" w:rsidRPr="00C7218C" w:rsidRDefault="0030621A" w:rsidP="00122EA5">
            <w:pPr>
              <w:jc w:val="center"/>
              <w:rPr>
                <w:rFonts w:ascii="Aptos Narrow" w:hAnsi="Aptos Narrow"/>
                <w:color w:val="000000"/>
                <w:sz w:val="22"/>
                <w:szCs w:val="22"/>
              </w:rPr>
            </w:pPr>
            <w:proofErr w:type="spellStart"/>
            <w:r w:rsidRPr="00B6077C">
              <w:rPr>
                <w:rFonts w:ascii="Aptos Narrow" w:hAnsi="Aptos Narrow"/>
                <w:sz w:val="22"/>
                <w:szCs w:val="22"/>
              </w:rPr>
              <w:t>approx</w:t>
            </w:r>
            <w:proofErr w:type="spellEnd"/>
            <w:r w:rsidR="00A41AE8" w:rsidRPr="00C7218C">
              <w:rPr>
                <w:rFonts w:ascii="Aptos Narrow" w:hAnsi="Aptos Narrow"/>
                <w:sz w:val="22"/>
                <w:szCs w:val="22"/>
              </w:rPr>
              <w:t xml:space="preserve">. </w:t>
            </w:r>
            <w:r w:rsidR="00A41AE8">
              <w:rPr>
                <w:rFonts w:ascii="Aptos Narrow" w:hAnsi="Aptos Narrow"/>
                <w:sz w:val="22"/>
                <w:szCs w:val="22"/>
              </w:rPr>
              <w:t>40</w:t>
            </w:r>
            <w:r w:rsidR="00A41AE8" w:rsidRPr="00C7218C">
              <w:rPr>
                <w:rFonts w:ascii="Aptos Narrow" w:hAnsi="Aptos Narrow"/>
                <w:sz w:val="22"/>
                <w:szCs w:val="22"/>
              </w:rPr>
              <w:t xml:space="preserve"> min.</w:t>
            </w:r>
          </w:p>
        </w:tc>
      </w:tr>
    </w:tbl>
    <w:p w14:paraId="03D775BD" w14:textId="0200B833" w:rsidR="00A41AE8" w:rsidRDefault="00A41AE8">
      <w:pPr>
        <w:tabs>
          <w:tab w:val="left" w:pos="2268"/>
        </w:tabs>
        <w:rPr>
          <w:rFonts w:ascii="Arial" w:hAnsi="Arial"/>
          <w:sz w:val="24"/>
          <w:szCs w:val="24"/>
        </w:rPr>
      </w:pPr>
    </w:p>
    <w:p w14:paraId="720FA860" w14:textId="77777777" w:rsidR="00A41AE8" w:rsidRDefault="00A41AE8">
      <w:pPr>
        <w:tabs>
          <w:tab w:val="left" w:pos="2268"/>
        </w:tabs>
        <w:rPr>
          <w:rFonts w:ascii="Arial" w:hAnsi="Arial"/>
          <w:sz w:val="24"/>
          <w:szCs w:val="24"/>
        </w:rPr>
      </w:pPr>
    </w:p>
    <w:p w14:paraId="756D2508" w14:textId="77777777" w:rsidR="00A41AE8" w:rsidRDefault="00A41AE8">
      <w:pPr>
        <w:tabs>
          <w:tab w:val="left" w:pos="2268"/>
        </w:tabs>
        <w:rPr>
          <w:rFonts w:ascii="Arial" w:hAnsi="Arial"/>
          <w:sz w:val="24"/>
          <w:szCs w:val="24"/>
        </w:rPr>
      </w:pPr>
    </w:p>
    <w:p w14:paraId="7DE234D8" w14:textId="77777777" w:rsidR="00A41AE8" w:rsidRDefault="00A41AE8" w:rsidP="00A41AE8">
      <w:pPr>
        <w:ind w:left="1416"/>
        <w:jc w:val="both"/>
        <w:rPr>
          <w:rFonts w:ascii="Arial" w:hAnsi="Arial"/>
          <w:sz w:val="24"/>
          <w:szCs w:val="24"/>
        </w:rPr>
      </w:pPr>
    </w:p>
    <w:p w14:paraId="5A466ABD" w14:textId="6C6D4DDB" w:rsidR="00A41AE8" w:rsidRPr="0030621A" w:rsidRDefault="0030621A" w:rsidP="00C2194B">
      <w:pPr>
        <w:ind w:left="2268"/>
        <w:jc w:val="both"/>
        <w:rPr>
          <w:rFonts w:ascii="Arial" w:hAnsi="Arial"/>
          <w:sz w:val="24"/>
          <w:lang w:val="en-GB"/>
        </w:rPr>
      </w:pPr>
      <w:r w:rsidRPr="0030621A">
        <w:rPr>
          <w:rFonts w:ascii="Arial" w:hAnsi="Arial"/>
          <w:sz w:val="24"/>
          <w:lang w:val="en-GB"/>
        </w:rPr>
        <w:t xml:space="preserve">After this layer has cured, any desired topcoat—e.g., using </w:t>
      </w:r>
      <w:r w:rsidR="005F2A1F">
        <w:rPr>
          <w:rFonts w:ascii="Arial" w:hAnsi="Arial"/>
          <w:sz w:val="24"/>
          <w:lang w:val="en-GB"/>
        </w:rPr>
        <w:t>Acrydur</w:t>
      </w:r>
      <w:r w:rsidRPr="0030621A">
        <w:rPr>
          <w:rFonts w:ascii="Arial" w:hAnsi="Arial"/>
          <w:sz w:val="24"/>
          <w:lang w:val="en-GB"/>
        </w:rPr>
        <w:t xml:space="preserve">® 332 or </w:t>
      </w:r>
      <w:r w:rsidR="005F2A1F">
        <w:rPr>
          <w:rFonts w:ascii="Arial" w:hAnsi="Arial"/>
          <w:sz w:val="24"/>
          <w:lang w:val="en-GB"/>
        </w:rPr>
        <w:t>Acrydur</w:t>
      </w:r>
      <w:r w:rsidRPr="0030621A">
        <w:rPr>
          <w:rFonts w:ascii="Arial" w:hAnsi="Arial"/>
          <w:sz w:val="24"/>
          <w:lang w:val="en-GB"/>
        </w:rPr>
        <w:t>® 418—can be applied.</w:t>
      </w:r>
      <w:r w:rsidR="00A41AE8" w:rsidRPr="0030621A">
        <w:rPr>
          <w:rFonts w:ascii="Arial" w:hAnsi="Arial"/>
          <w:sz w:val="24"/>
          <w:lang w:val="en-GB"/>
        </w:rPr>
        <w:t>.</w:t>
      </w:r>
    </w:p>
    <w:p w14:paraId="5A79B3BE" w14:textId="77777777" w:rsidR="00A41AE8" w:rsidRPr="0030621A" w:rsidRDefault="00A41AE8" w:rsidP="00A41AE8">
      <w:pPr>
        <w:ind w:left="1416"/>
        <w:jc w:val="both"/>
        <w:rPr>
          <w:rFonts w:ascii="Arial" w:hAnsi="Arial"/>
          <w:sz w:val="24"/>
          <w:lang w:val="en-GB"/>
        </w:rPr>
      </w:pPr>
    </w:p>
    <w:p w14:paraId="34F55632" w14:textId="09F16D1F" w:rsidR="00A41AE8" w:rsidRPr="0030621A" w:rsidRDefault="00A41AE8" w:rsidP="00A41AE8">
      <w:pPr>
        <w:tabs>
          <w:tab w:val="left" w:pos="2268"/>
        </w:tabs>
        <w:ind w:left="1416"/>
        <w:rPr>
          <w:rFonts w:ascii="Arial" w:hAnsi="Arial"/>
          <w:sz w:val="24"/>
          <w:szCs w:val="24"/>
          <w:lang w:val="en-GB"/>
        </w:rPr>
      </w:pPr>
    </w:p>
    <w:p w14:paraId="5837A2C2" w14:textId="0EA1EB0A" w:rsidR="00971C6D" w:rsidRPr="0030621A" w:rsidRDefault="0030621A" w:rsidP="00122EA5">
      <w:pPr>
        <w:ind w:left="2268" w:hanging="2124"/>
        <w:jc w:val="both"/>
        <w:rPr>
          <w:rFonts w:ascii="Arial" w:hAnsi="Arial"/>
          <w:sz w:val="24"/>
          <w:lang w:val="en-GB"/>
        </w:rPr>
      </w:pPr>
      <w:r w:rsidRPr="0030621A">
        <w:rPr>
          <w:rFonts w:ascii="Arial" w:hAnsi="Arial" w:cs="Arial"/>
          <w:b/>
          <w:sz w:val="24"/>
          <w:szCs w:val="24"/>
          <w:lang w:val="en-GB"/>
        </w:rPr>
        <w:t>Notes</w:t>
      </w:r>
      <w:r w:rsidR="00184CBE" w:rsidRPr="0030621A">
        <w:rPr>
          <w:rFonts w:ascii="Arial" w:hAnsi="Arial" w:cs="Arial"/>
          <w:b/>
          <w:sz w:val="24"/>
          <w:szCs w:val="24"/>
          <w:lang w:val="en-GB"/>
        </w:rPr>
        <w:t>:</w:t>
      </w:r>
      <w:r w:rsidR="00C2194B">
        <w:rPr>
          <w:rFonts w:ascii="Arial" w:hAnsi="Arial" w:cs="Arial"/>
          <w:sz w:val="24"/>
          <w:szCs w:val="24"/>
          <w:lang w:val="en-GB"/>
        </w:rPr>
        <w:tab/>
        <w:t>T</w:t>
      </w:r>
      <w:r w:rsidRPr="0030621A">
        <w:rPr>
          <w:rFonts w:ascii="Arial" w:hAnsi="Arial"/>
          <w:sz w:val="24"/>
          <w:lang w:val="en-GB"/>
        </w:rPr>
        <w:t xml:space="preserve">he addition of </w:t>
      </w:r>
      <w:r w:rsidR="00B31C33">
        <w:rPr>
          <w:rFonts w:ascii="Arial" w:hAnsi="Arial"/>
          <w:sz w:val="24"/>
          <w:lang w:val="en-GB"/>
        </w:rPr>
        <w:t>Adhesive Agent HP</w:t>
      </w:r>
      <w:r w:rsidRPr="0030621A">
        <w:rPr>
          <w:rFonts w:ascii="Arial" w:hAnsi="Arial"/>
          <w:sz w:val="24"/>
          <w:lang w:val="en-GB"/>
        </w:rPr>
        <w:t xml:space="preserve"> to </w:t>
      </w:r>
      <w:r w:rsidR="005F2A1F">
        <w:rPr>
          <w:rFonts w:ascii="Arial" w:hAnsi="Arial"/>
          <w:sz w:val="24"/>
          <w:lang w:val="en-GB"/>
        </w:rPr>
        <w:t>Acrydur</w:t>
      </w:r>
      <w:r w:rsidRPr="0030621A">
        <w:rPr>
          <w:rFonts w:ascii="Arial" w:hAnsi="Arial"/>
          <w:sz w:val="24"/>
          <w:lang w:val="en-GB"/>
        </w:rPr>
        <w:t xml:space="preserve">® resins results in a delayed curing time and a more pronounced yellowing of the products. We therefore recommend that, in cases involving higher additions of </w:t>
      </w:r>
      <w:r w:rsidR="00B31C33">
        <w:rPr>
          <w:rFonts w:ascii="Arial" w:hAnsi="Arial"/>
          <w:sz w:val="24"/>
          <w:lang w:val="en-GB"/>
        </w:rPr>
        <w:t>Adhesive Agent HP</w:t>
      </w:r>
      <w:r w:rsidRPr="0030621A">
        <w:rPr>
          <w:rFonts w:ascii="Arial" w:hAnsi="Arial"/>
          <w:sz w:val="24"/>
          <w:lang w:val="en-GB"/>
        </w:rPr>
        <w:t xml:space="preserve"> (&gt; 0.5%) or temperatures below 20 °C, an additional 0.2 to 0.3% of Accelerator 101 be added, and that the hardener content also be increased to 3–4%.</w:t>
      </w:r>
    </w:p>
    <w:p w14:paraId="63182744" w14:textId="77777777" w:rsidR="000C74EE" w:rsidRPr="00C2194B" w:rsidRDefault="000C74EE" w:rsidP="009E0824">
      <w:pPr>
        <w:ind w:left="2127" w:hanging="2127"/>
        <w:jc w:val="both"/>
        <w:rPr>
          <w:rFonts w:ascii="Arial" w:hAnsi="Arial"/>
          <w:b/>
          <w:bCs/>
          <w:sz w:val="24"/>
          <w:lang w:val="en-US"/>
        </w:rPr>
      </w:pPr>
    </w:p>
    <w:p w14:paraId="4D3F307F" w14:textId="77777777" w:rsidR="0030621A" w:rsidRPr="00C2194B" w:rsidRDefault="0030621A" w:rsidP="009E0824">
      <w:pPr>
        <w:ind w:left="2127" w:hanging="2127"/>
        <w:jc w:val="both"/>
        <w:rPr>
          <w:rFonts w:ascii="Arial" w:hAnsi="Arial"/>
          <w:b/>
          <w:bCs/>
          <w:sz w:val="24"/>
          <w:lang w:val="en-US"/>
        </w:rPr>
      </w:pPr>
      <w:r w:rsidRPr="00C2194B">
        <w:rPr>
          <w:lang w:val="en-US"/>
        </w:rPr>
        <w:t xml:space="preserve"> </w:t>
      </w:r>
      <w:r w:rsidRPr="00C2194B">
        <w:rPr>
          <w:rFonts w:ascii="Arial" w:hAnsi="Arial"/>
          <w:b/>
          <w:bCs/>
          <w:sz w:val="24"/>
          <w:lang w:val="en-US"/>
        </w:rPr>
        <w:t xml:space="preserve">Occupational </w:t>
      </w:r>
    </w:p>
    <w:p w14:paraId="7BDC31C4" w14:textId="60B555FC" w:rsidR="00184CBE" w:rsidRPr="0030621A" w:rsidRDefault="0030621A" w:rsidP="009E0824">
      <w:pPr>
        <w:ind w:left="2127" w:hanging="2127"/>
        <w:jc w:val="both"/>
        <w:rPr>
          <w:rFonts w:ascii="Arial" w:hAnsi="Arial"/>
          <w:sz w:val="24"/>
          <w:lang w:val="en-GB"/>
        </w:rPr>
      </w:pPr>
      <w:r w:rsidRPr="0030621A">
        <w:rPr>
          <w:rFonts w:ascii="Arial" w:hAnsi="Arial"/>
          <w:b/>
          <w:bCs/>
          <w:sz w:val="24"/>
          <w:lang w:val="en-GB"/>
        </w:rPr>
        <w:t>Safety</w:t>
      </w:r>
      <w:r w:rsidR="00184CBE" w:rsidRPr="0030621A">
        <w:rPr>
          <w:rFonts w:ascii="Arial" w:hAnsi="Arial"/>
          <w:b/>
          <w:bCs/>
          <w:sz w:val="24"/>
          <w:lang w:val="en-GB"/>
        </w:rPr>
        <w:t>:</w:t>
      </w:r>
      <w:r w:rsidR="00184CBE" w:rsidRPr="0030621A">
        <w:rPr>
          <w:rFonts w:ascii="Arial" w:hAnsi="Arial"/>
          <w:sz w:val="24"/>
          <w:lang w:val="en-GB"/>
        </w:rPr>
        <w:tab/>
      </w:r>
      <w:r w:rsidRPr="0030621A">
        <w:rPr>
          <w:rFonts w:ascii="Arial" w:hAnsi="Arial"/>
          <w:sz w:val="24"/>
          <w:lang w:val="en-GB"/>
        </w:rPr>
        <w:t>Ensure adequate ventilation during processing. The regulations of the LASI (State Committee for Occupational Safety) must be observed. Please read and follow the instructions provided in our safety data sheets</w:t>
      </w:r>
      <w:r w:rsidR="00184CBE" w:rsidRPr="0030621A">
        <w:rPr>
          <w:rFonts w:ascii="Arial" w:hAnsi="Arial"/>
          <w:sz w:val="24"/>
          <w:lang w:val="en-GB"/>
        </w:rPr>
        <w:t>.</w:t>
      </w:r>
    </w:p>
    <w:p w14:paraId="2EDDD2EF" w14:textId="3C6DAC71" w:rsidR="00C13EC3" w:rsidRPr="0030621A" w:rsidRDefault="00C13EC3" w:rsidP="00971C6D">
      <w:pPr>
        <w:ind w:left="2832" w:hanging="2832"/>
        <w:jc w:val="both"/>
        <w:rPr>
          <w:rFonts w:ascii="Arial" w:hAnsi="Arial"/>
          <w:sz w:val="24"/>
          <w:lang w:val="en-GB"/>
        </w:rPr>
      </w:pPr>
    </w:p>
    <w:p w14:paraId="14C2E3A2" w14:textId="77777777" w:rsidR="00971C6D" w:rsidRPr="0030621A" w:rsidRDefault="00971C6D" w:rsidP="00971C6D">
      <w:pPr>
        <w:ind w:left="2832" w:hanging="2832"/>
        <w:jc w:val="both"/>
        <w:rPr>
          <w:rFonts w:ascii="Arial" w:hAnsi="Arial"/>
          <w:sz w:val="24"/>
          <w:lang w:val="en-GB"/>
        </w:rPr>
      </w:pPr>
    </w:p>
    <w:p w14:paraId="0358D17F" w14:textId="77777777" w:rsidR="00971C6D" w:rsidRDefault="00971C6D" w:rsidP="00971C6D">
      <w:pPr>
        <w:ind w:left="2832" w:hanging="2832"/>
        <w:jc w:val="both"/>
        <w:rPr>
          <w:rFonts w:ascii="Arial" w:hAnsi="Arial"/>
          <w:sz w:val="24"/>
          <w:lang w:val="en-GB"/>
        </w:rPr>
      </w:pPr>
    </w:p>
    <w:p w14:paraId="44264A88" w14:textId="77777777" w:rsidR="00C2194B" w:rsidRDefault="00C2194B" w:rsidP="00971C6D">
      <w:pPr>
        <w:ind w:left="2832" w:hanging="2832"/>
        <w:jc w:val="both"/>
        <w:rPr>
          <w:rFonts w:ascii="Arial" w:hAnsi="Arial"/>
          <w:sz w:val="24"/>
          <w:lang w:val="en-GB"/>
        </w:rPr>
      </w:pPr>
    </w:p>
    <w:p w14:paraId="62D05DB8" w14:textId="77777777" w:rsidR="00C2194B" w:rsidRDefault="00C2194B" w:rsidP="00971C6D">
      <w:pPr>
        <w:ind w:left="2832" w:hanging="2832"/>
        <w:jc w:val="both"/>
        <w:rPr>
          <w:rFonts w:ascii="Arial" w:hAnsi="Arial"/>
          <w:sz w:val="24"/>
          <w:lang w:val="en-GB"/>
        </w:rPr>
      </w:pPr>
    </w:p>
    <w:p w14:paraId="48F78B87" w14:textId="77777777" w:rsidR="00C2194B" w:rsidRDefault="00C2194B" w:rsidP="00971C6D">
      <w:pPr>
        <w:ind w:left="2832" w:hanging="2832"/>
        <w:jc w:val="both"/>
        <w:rPr>
          <w:rFonts w:ascii="Arial" w:hAnsi="Arial"/>
          <w:sz w:val="24"/>
          <w:lang w:val="en-GB"/>
        </w:rPr>
      </w:pPr>
    </w:p>
    <w:p w14:paraId="1F122331" w14:textId="77777777" w:rsidR="00C2194B" w:rsidRPr="0030621A" w:rsidRDefault="00C2194B" w:rsidP="00971C6D">
      <w:pPr>
        <w:ind w:left="2832" w:hanging="2832"/>
        <w:jc w:val="both"/>
        <w:rPr>
          <w:rFonts w:ascii="Arial" w:hAnsi="Arial"/>
          <w:sz w:val="24"/>
          <w:lang w:val="en-GB"/>
        </w:rPr>
      </w:pPr>
    </w:p>
    <w:p w14:paraId="6EC62328" w14:textId="77777777" w:rsidR="00C13EC3" w:rsidRPr="0030621A" w:rsidRDefault="00C13EC3" w:rsidP="00184CBE">
      <w:pPr>
        <w:ind w:left="2832" w:hanging="2832"/>
        <w:jc w:val="both"/>
        <w:rPr>
          <w:rFonts w:ascii="Arial" w:hAnsi="Arial"/>
          <w:sz w:val="24"/>
          <w:lang w:val="en-GB"/>
        </w:rPr>
      </w:pPr>
    </w:p>
    <w:p w14:paraId="28FFBCA0" w14:textId="77777777" w:rsidR="00C2194B" w:rsidRPr="00E6144A" w:rsidRDefault="00C2194B" w:rsidP="00184CBE">
      <w:pPr>
        <w:ind w:left="2832" w:hanging="2832"/>
        <w:jc w:val="both"/>
        <w:rPr>
          <w:rFonts w:ascii="Arial" w:hAnsi="Arial"/>
          <w:b/>
          <w:bCs/>
          <w:sz w:val="24"/>
          <w:lang w:val="en-US"/>
        </w:rPr>
      </w:pPr>
    </w:p>
    <w:p w14:paraId="2C2895B4" w14:textId="77777777" w:rsidR="00C2194B" w:rsidRPr="00E6144A" w:rsidRDefault="00C2194B" w:rsidP="00184CBE">
      <w:pPr>
        <w:ind w:left="2832" w:hanging="2832"/>
        <w:jc w:val="both"/>
        <w:rPr>
          <w:rFonts w:ascii="Arial" w:hAnsi="Arial"/>
          <w:b/>
          <w:bCs/>
          <w:sz w:val="24"/>
          <w:lang w:val="en-US"/>
        </w:rPr>
      </w:pPr>
    </w:p>
    <w:p w14:paraId="060F514D" w14:textId="75F3FC72" w:rsidR="00184CBE" w:rsidRPr="00B07416" w:rsidRDefault="00184CBE" w:rsidP="00184CBE">
      <w:pPr>
        <w:ind w:left="2832" w:hanging="2832"/>
        <w:jc w:val="both"/>
        <w:rPr>
          <w:rFonts w:ascii="Arial" w:hAnsi="Arial"/>
          <w:sz w:val="24"/>
          <w:lang w:val="it-IT"/>
        </w:rPr>
      </w:pPr>
      <w:proofErr w:type="spellStart"/>
      <w:r w:rsidRPr="00B07416">
        <w:rPr>
          <w:rFonts w:ascii="Arial" w:hAnsi="Arial"/>
          <w:b/>
          <w:bCs/>
          <w:sz w:val="24"/>
          <w:lang w:val="it-IT"/>
        </w:rPr>
        <w:t>VbF</w:t>
      </w:r>
      <w:proofErr w:type="spellEnd"/>
      <w:r w:rsidRPr="00B07416">
        <w:rPr>
          <w:rFonts w:ascii="Arial" w:hAnsi="Arial"/>
          <w:b/>
          <w:bCs/>
          <w:sz w:val="24"/>
          <w:lang w:val="it-IT"/>
        </w:rPr>
        <w:t xml:space="preserve"> :</w:t>
      </w:r>
      <w:r w:rsidRPr="00B07416">
        <w:rPr>
          <w:rFonts w:ascii="Arial" w:hAnsi="Arial"/>
          <w:sz w:val="24"/>
          <w:lang w:val="it-IT"/>
        </w:rPr>
        <w:tab/>
      </w:r>
      <w:r w:rsidRPr="00B07416">
        <w:rPr>
          <w:rFonts w:ascii="Arial" w:hAnsi="Arial"/>
          <w:sz w:val="24"/>
          <w:lang w:val="it-IT"/>
        </w:rPr>
        <w:tab/>
        <w:t>A I</w:t>
      </w:r>
    </w:p>
    <w:p w14:paraId="14AEB1A5" w14:textId="77777777" w:rsidR="00184CBE" w:rsidRPr="00B07416" w:rsidRDefault="00184CBE" w:rsidP="00184CBE">
      <w:pPr>
        <w:ind w:left="2832" w:hanging="2832"/>
        <w:jc w:val="both"/>
        <w:rPr>
          <w:rFonts w:ascii="Arial" w:hAnsi="Arial"/>
          <w:sz w:val="24"/>
          <w:lang w:val="it-IT"/>
        </w:rPr>
      </w:pPr>
    </w:p>
    <w:p w14:paraId="4C03FDAC" w14:textId="77777777" w:rsidR="00184CBE" w:rsidRPr="00B07416" w:rsidRDefault="00184CBE" w:rsidP="00184CBE">
      <w:pPr>
        <w:ind w:left="2832" w:hanging="2832"/>
        <w:jc w:val="both"/>
        <w:rPr>
          <w:rFonts w:ascii="Arial" w:hAnsi="Arial"/>
          <w:sz w:val="24"/>
          <w:lang w:val="it-IT"/>
        </w:rPr>
      </w:pPr>
    </w:p>
    <w:p w14:paraId="50277B50" w14:textId="744A5D34" w:rsidR="00683DB5" w:rsidRPr="00FC048D" w:rsidRDefault="0030621A" w:rsidP="00184CBE">
      <w:pPr>
        <w:ind w:left="2832" w:hanging="2832"/>
        <w:jc w:val="both"/>
        <w:rPr>
          <w:rFonts w:ascii="Arial" w:hAnsi="Arial"/>
          <w:sz w:val="24"/>
        </w:rPr>
      </w:pPr>
      <w:r>
        <w:rPr>
          <w:rFonts w:ascii="Arial" w:hAnsi="Arial"/>
          <w:b/>
          <w:bCs/>
          <w:sz w:val="24"/>
        </w:rPr>
        <w:t>HS-Code</w:t>
      </w:r>
      <w:r w:rsidR="00184CBE" w:rsidRPr="00184CBE">
        <w:rPr>
          <w:rFonts w:ascii="Arial" w:hAnsi="Arial"/>
          <w:b/>
          <w:bCs/>
          <w:sz w:val="24"/>
        </w:rPr>
        <w:t>:</w:t>
      </w:r>
      <w:r w:rsidR="00184CBE" w:rsidRPr="00184CBE">
        <w:rPr>
          <w:rFonts w:ascii="Arial" w:hAnsi="Arial"/>
          <w:sz w:val="24"/>
        </w:rPr>
        <w:tab/>
      </w:r>
      <w:r w:rsidR="00184CBE" w:rsidRPr="00184CBE">
        <w:rPr>
          <w:rFonts w:ascii="Arial" w:hAnsi="Arial"/>
          <w:sz w:val="24"/>
        </w:rPr>
        <w:tab/>
      </w:r>
      <w:r w:rsidR="00971C6D" w:rsidRPr="00971C6D">
        <w:rPr>
          <w:rFonts w:ascii="Arial" w:hAnsi="Arial"/>
          <w:sz w:val="24"/>
        </w:rPr>
        <w:t>3824 9992</w:t>
      </w:r>
    </w:p>
    <w:p w14:paraId="15B27F03" w14:textId="77777777" w:rsidR="00982039" w:rsidRDefault="00982039" w:rsidP="00982039">
      <w:pPr>
        <w:pStyle w:val="Textkrper-Einzug21"/>
        <w:ind w:left="0" w:right="-94"/>
        <w:rPr>
          <w:sz w:val="18"/>
        </w:rPr>
      </w:pPr>
    </w:p>
    <w:p w14:paraId="7BBF4C7C" w14:textId="77777777" w:rsidR="00683DB5" w:rsidRDefault="00683DB5" w:rsidP="00982039">
      <w:pPr>
        <w:pStyle w:val="Textkrper-Einzug21"/>
        <w:ind w:left="0" w:right="-94"/>
        <w:rPr>
          <w:sz w:val="18"/>
        </w:rPr>
      </w:pPr>
    </w:p>
    <w:p w14:paraId="3BB27500" w14:textId="77777777" w:rsidR="00683DB5" w:rsidRDefault="00683DB5" w:rsidP="00982039">
      <w:pPr>
        <w:pStyle w:val="Textkrper-Einzug21"/>
        <w:ind w:left="0" w:right="-94"/>
        <w:rPr>
          <w:sz w:val="18"/>
        </w:rPr>
      </w:pPr>
    </w:p>
    <w:p w14:paraId="225B59C4" w14:textId="77777777" w:rsidR="00971C6D" w:rsidRDefault="00971C6D" w:rsidP="00982039">
      <w:pPr>
        <w:pStyle w:val="Textkrper-Einzug21"/>
        <w:ind w:left="0" w:right="-94"/>
        <w:rPr>
          <w:sz w:val="18"/>
        </w:rPr>
      </w:pPr>
    </w:p>
    <w:p w14:paraId="09B18E13" w14:textId="77777777" w:rsidR="00971C6D" w:rsidRDefault="00971C6D" w:rsidP="00982039">
      <w:pPr>
        <w:pStyle w:val="Textkrper-Einzug21"/>
        <w:ind w:left="0" w:right="-94"/>
        <w:rPr>
          <w:sz w:val="18"/>
        </w:rPr>
      </w:pPr>
    </w:p>
    <w:p w14:paraId="483F6794" w14:textId="77777777" w:rsidR="00683DB5" w:rsidRDefault="00683DB5" w:rsidP="00982039">
      <w:pPr>
        <w:pStyle w:val="Textkrper-Einzug21"/>
        <w:ind w:left="0" w:right="-94"/>
        <w:rPr>
          <w:sz w:val="18"/>
        </w:rPr>
      </w:pPr>
    </w:p>
    <w:p w14:paraId="437565CB" w14:textId="77777777" w:rsidR="00683DB5" w:rsidRDefault="00683DB5" w:rsidP="00982039">
      <w:pPr>
        <w:pStyle w:val="Textkrper-Einzug21"/>
        <w:ind w:left="0" w:right="-94"/>
        <w:rPr>
          <w:sz w:val="18"/>
        </w:rPr>
      </w:pPr>
    </w:p>
    <w:p w14:paraId="09CEEC19" w14:textId="77777777" w:rsidR="00683DB5" w:rsidRDefault="00683DB5" w:rsidP="00982039">
      <w:pPr>
        <w:pStyle w:val="Textkrper-Einzug21"/>
        <w:ind w:left="0" w:right="-94"/>
        <w:rPr>
          <w:sz w:val="18"/>
        </w:rPr>
      </w:pPr>
    </w:p>
    <w:tbl>
      <w:tblPr>
        <w:tblpPr w:leftFromText="141" w:rightFromText="141" w:vertAnchor="text" w:tblpY="1"/>
        <w:tblOverlap w:val="never"/>
        <w:tblW w:w="5220" w:type="dxa"/>
        <w:tblCellMar>
          <w:left w:w="70" w:type="dxa"/>
          <w:right w:w="70" w:type="dxa"/>
        </w:tblCellMar>
        <w:tblLook w:val="04A0" w:firstRow="1" w:lastRow="0" w:firstColumn="1" w:lastColumn="0" w:noHBand="0" w:noVBand="1"/>
      </w:tblPr>
      <w:tblGrid>
        <w:gridCol w:w="5220"/>
      </w:tblGrid>
      <w:tr w:rsidR="00C13EC3" w:rsidRPr="00015395" w14:paraId="678D17C7" w14:textId="77777777" w:rsidTr="004F4525">
        <w:trPr>
          <w:trHeight w:val="300"/>
        </w:trPr>
        <w:tc>
          <w:tcPr>
            <w:tcW w:w="5220" w:type="dxa"/>
            <w:tcBorders>
              <w:top w:val="nil"/>
              <w:left w:val="nil"/>
              <w:bottom w:val="single" w:sz="4" w:space="0" w:color="FFFFFF"/>
              <w:right w:val="nil"/>
            </w:tcBorders>
            <w:shd w:val="clear" w:color="000000" w:fill="DAE9F8"/>
            <w:noWrap/>
            <w:vAlign w:val="bottom"/>
            <w:hideMark/>
          </w:tcPr>
          <w:p w14:paraId="0F91CDB3" w14:textId="20EC1FB2" w:rsidR="00C13EC3" w:rsidRPr="00015395" w:rsidRDefault="00C13EC3" w:rsidP="004F4525">
            <w:pPr>
              <w:jc w:val="center"/>
              <w:rPr>
                <w:rFonts w:ascii="Aptos Narrow" w:hAnsi="Aptos Narrow"/>
                <w:color w:val="000000"/>
                <w:sz w:val="14"/>
                <w:szCs w:val="14"/>
              </w:rPr>
            </w:pPr>
            <w:r>
              <w:rPr>
                <w:noProof/>
              </w:rPr>
              <mc:AlternateContent>
                <mc:Choice Requires="wpg">
                  <w:drawing>
                    <wp:anchor distT="0" distB="0" distL="114300" distR="114300" simplePos="0" relativeHeight="251659264" behindDoc="0" locked="0" layoutInCell="1" allowOverlap="1" wp14:anchorId="750302DD" wp14:editId="6ACBA0FE">
                      <wp:simplePos x="0" y="0"/>
                      <wp:positionH relativeFrom="column">
                        <wp:posOffset>1431925</wp:posOffset>
                      </wp:positionH>
                      <wp:positionV relativeFrom="paragraph">
                        <wp:posOffset>0</wp:posOffset>
                      </wp:positionV>
                      <wp:extent cx="238760" cy="179705"/>
                      <wp:effectExtent l="0" t="0" r="8890" b="0"/>
                      <wp:wrapNone/>
                      <wp:docPr id="1995651880" name="Gruppieren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760" cy="179705"/>
                                <a:chOff x="0" y="0"/>
                                <a:chExt cx="238582" cy="180009"/>
                              </a:xfrm>
                            </wpg:grpSpPr>
                            <pic:pic xmlns:pic="http://schemas.openxmlformats.org/drawingml/2006/picture">
                              <pic:nvPicPr>
                                <pic:cNvPr id="2002183330" name="Image 72"/>
                                <pic:cNvPicPr/>
                              </pic:nvPicPr>
                              <pic:blipFill>
                                <a:blip r:embed="rId8" cstate="print"/>
                                <a:stretch>
                                  <a:fillRect/>
                                </a:stretch>
                              </pic:blipFill>
                              <pic:spPr>
                                <a:xfrm>
                                  <a:off x="0" y="0"/>
                                  <a:ext cx="98933" cy="179997"/>
                                </a:xfrm>
                                <a:prstGeom prst="rect">
                                  <a:avLst/>
                                </a:prstGeom>
                              </pic:spPr>
                            </pic:pic>
                            <pic:pic xmlns:pic="http://schemas.openxmlformats.org/drawingml/2006/picture">
                              <pic:nvPicPr>
                                <pic:cNvPr id="1546962198" name="Image 73"/>
                                <pic:cNvPicPr/>
                              </pic:nvPicPr>
                              <pic:blipFill>
                                <a:blip r:embed="rId9" cstate="print"/>
                                <a:stretch>
                                  <a:fillRect/>
                                </a:stretch>
                              </pic:blipFill>
                              <pic:spPr>
                                <a:xfrm>
                                  <a:off x="139649" y="12"/>
                                  <a:ext cx="98933" cy="179997"/>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DF179B8" id="Gruppieren 2" o:spid="_x0000_s1026" style="position:absolute;margin-left:112.75pt;margin-top:0;width:18.8pt;height:14.15pt;z-index:251659264" coordsize="238582,1800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2" o:spid="_x0000_s1027" type="#_x0000_t75" style="position:absolute;width:98933;height:179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">
                        <v:imagedata r:id="rId11" o:title=""/>
                      </v:shape>
                      <v:shape id="Image 73" o:spid="_x0000_s1028" type="#_x0000_t75" style="position:absolute;left:139649;top:12;width:98933;height:179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">
                        <v:imagedata r:id="rId12" o:title=""/>
                      </v:shape>
                    </v:group>
                  </w:pict>
                </mc:Fallback>
              </mc:AlternateContent>
            </w:r>
            <w:r w:rsidRPr="00015395">
              <w:rPr>
                <w:rFonts w:ascii="Aptos Narrow" w:hAnsi="Aptos Narrow"/>
                <w:color w:val="000000"/>
                <w:sz w:val="14"/>
                <w:szCs w:val="14"/>
              </w:rPr>
              <w:t> </w:t>
            </w:r>
          </w:p>
        </w:tc>
      </w:tr>
      <w:tr w:rsidR="00C13EC3" w:rsidRPr="00015395" w14:paraId="73886ABB" w14:textId="77777777" w:rsidTr="004F4525">
        <w:trPr>
          <w:trHeight w:val="300"/>
        </w:trPr>
        <w:tc>
          <w:tcPr>
            <w:tcW w:w="5220" w:type="dxa"/>
            <w:tcBorders>
              <w:top w:val="single" w:sz="4" w:space="0" w:color="FFFFFF"/>
              <w:left w:val="single" w:sz="4" w:space="0" w:color="FFFFFF"/>
              <w:bottom w:val="nil"/>
              <w:right w:val="single" w:sz="4" w:space="0" w:color="FFFFFF"/>
            </w:tcBorders>
            <w:shd w:val="clear" w:color="000000" w:fill="DAE9F8"/>
            <w:noWrap/>
            <w:vAlign w:val="center"/>
            <w:hideMark/>
          </w:tcPr>
          <w:p w14:paraId="2AD61FA3" w14:textId="77777777" w:rsidR="00C13EC3" w:rsidRPr="00015395" w:rsidRDefault="00C13EC3" w:rsidP="004F4525">
            <w:pPr>
              <w:jc w:val="center"/>
              <w:rPr>
                <w:rFonts w:ascii="Aptos Narrow" w:hAnsi="Aptos Narrow"/>
                <w:color w:val="000000"/>
                <w:sz w:val="11"/>
                <w:szCs w:val="11"/>
              </w:rPr>
            </w:pPr>
            <w:r w:rsidRPr="00015395">
              <w:rPr>
                <w:rFonts w:ascii="Aptos Narrow" w:hAnsi="Aptos Narrow"/>
                <w:color w:val="000000"/>
                <w:sz w:val="11"/>
                <w:szCs w:val="11"/>
              </w:rPr>
              <w:t>Plasti Chemie Produktionsgesellschaft mbH • Falgardring 1 • 08223 Falkenstein • Germany</w:t>
            </w:r>
          </w:p>
        </w:tc>
      </w:tr>
      <w:tr w:rsidR="00C13EC3" w:rsidRPr="00015395" w14:paraId="116E6192" w14:textId="77777777" w:rsidTr="004F4525">
        <w:trPr>
          <w:trHeight w:val="300"/>
        </w:trPr>
        <w:tc>
          <w:tcPr>
            <w:tcW w:w="5220" w:type="dxa"/>
            <w:tcBorders>
              <w:top w:val="single" w:sz="4" w:space="0" w:color="FFFFFF"/>
              <w:left w:val="single" w:sz="4" w:space="0" w:color="FFFFFF"/>
              <w:bottom w:val="single" w:sz="4" w:space="0" w:color="FFFFFF"/>
              <w:right w:val="single" w:sz="4" w:space="0" w:color="FFFFFF"/>
            </w:tcBorders>
            <w:shd w:val="clear" w:color="000000" w:fill="DAE9F8"/>
            <w:noWrap/>
            <w:vAlign w:val="center"/>
            <w:hideMark/>
          </w:tcPr>
          <w:p w14:paraId="537382D1" w14:textId="77777777" w:rsidR="00C13EC3" w:rsidRPr="00015395" w:rsidRDefault="00C13EC3" w:rsidP="004F4525">
            <w:pPr>
              <w:jc w:val="center"/>
              <w:rPr>
                <w:rFonts w:ascii="Aptos Narrow" w:hAnsi="Aptos Narrow"/>
                <w:color w:val="000000"/>
                <w:sz w:val="11"/>
                <w:szCs w:val="11"/>
              </w:rPr>
            </w:pPr>
            <w:r w:rsidRPr="00015395">
              <w:rPr>
                <w:rFonts w:ascii="Aptos Narrow" w:hAnsi="Aptos Narrow"/>
                <w:color w:val="000000"/>
                <w:sz w:val="11"/>
                <w:szCs w:val="11"/>
              </w:rPr>
              <w:t>EN 13813, SR-B2, 0-AR0, 5-IR12</w:t>
            </w:r>
          </w:p>
        </w:tc>
      </w:tr>
      <w:tr w:rsidR="00C13EC3" w:rsidRPr="00B31C33" w14:paraId="2878FDE4" w14:textId="77777777" w:rsidTr="004F4525">
        <w:trPr>
          <w:trHeight w:val="300"/>
        </w:trPr>
        <w:tc>
          <w:tcPr>
            <w:tcW w:w="5220" w:type="dxa"/>
            <w:tcBorders>
              <w:top w:val="single" w:sz="4" w:space="0" w:color="FFFFFF"/>
              <w:left w:val="single" w:sz="4" w:space="0" w:color="FFFFFF"/>
              <w:bottom w:val="single" w:sz="4" w:space="0" w:color="FFFFFF"/>
              <w:right w:val="single" w:sz="4" w:space="0" w:color="FFFFFF"/>
            </w:tcBorders>
            <w:shd w:val="clear" w:color="000000" w:fill="DAE9F8"/>
            <w:noWrap/>
            <w:vAlign w:val="center"/>
            <w:hideMark/>
          </w:tcPr>
          <w:p w14:paraId="52A1E91E" w14:textId="66BCB5BB" w:rsidR="00C13EC3" w:rsidRPr="00B31C33" w:rsidRDefault="005F2A1F" w:rsidP="004F4525">
            <w:pPr>
              <w:jc w:val="center"/>
              <w:rPr>
                <w:rFonts w:ascii="Aptos Narrow" w:hAnsi="Aptos Narrow"/>
                <w:color w:val="000000"/>
                <w:sz w:val="11"/>
                <w:szCs w:val="11"/>
                <w:lang w:val="en-US"/>
              </w:rPr>
            </w:pPr>
            <w:r>
              <w:rPr>
                <w:rFonts w:ascii="Aptos Narrow" w:hAnsi="Aptos Narrow"/>
                <w:color w:val="000000"/>
                <w:sz w:val="11"/>
                <w:szCs w:val="11"/>
                <w:lang w:val="en-US"/>
              </w:rPr>
              <w:t>Acrydur</w:t>
            </w:r>
            <w:r w:rsidR="00C13EC3" w:rsidRPr="00B31C33">
              <w:rPr>
                <w:rFonts w:ascii="Aptos Narrow" w:hAnsi="Aptos Narrow"/>
                <w:color w:val="000000"/>
                <w:sz w:val="11"/>
                <w:szCs w:val="11"/>
                <w:lang w:val="en-US"/>
              </w:rPr>
              <w:t>®</w:t>
            </w:r>
            <w:r w:rsidR="0030621A" w:rsidRPr="00B31C33">
              <w:rPr>
                <w:lang w:val="en-US"/>
              </w:rPr>
              <w:t xml:space="preserve"> </w:t>
            </w:r>
            <w:r w:rsidR="00B31C33" w:rsidRPr="00B31C33">
              <w:rPr>
                <w:rFonts w:ascii="Aptos Narrow" w:hAnsi="Aptos Narrow"/>
                <w:color w:val="000000"/>
                <w:sz w:val="11"/>
                <w:szCs w:val="11"/>
                <w:lang w:val="en-US"/>
              </w:rPr>
              <w:t>Adhesive Agent HP</w:t>
            </w:r>
            <w:r w:rsidR="0030621A" w:rsidRPr="00B31C33">
              <w:rPr>
                <w:rFonts w:ascii="Aptos Narrow" w:hAnsi="Aptos Narrow"/>
                <w:color w:val="000000"/>
                <w:sz w:val="11"/>
                <w:szCs w:val="11"/>
                <w:lang w:val="en-US"/>
              </w:rPr>
              <w:t xml:space="preserve"> </w:t>
            </w:r>
            <w:proofErr w:type="spellStart"/>
            <w:r w:rsidR="0030621A" w:rsidRPr="00B31C33">
              <w:rPr>
                <w:rFonts w:ascii="Aptos Narrow" w:hAnsi="Aptos Narrow"/>
                <w:color w:val="000000"/>
                <w:sz w:val="11"/>
                <w:szCs w:val="11"/>
                <w:lang w:val="en-US"/>
              </w:rPr>
              <w:t>HP</w:t>
            </w:r>
            <w:proofErr w:type="spellEnd"/>
            <w:r w:rsidR="0030621A" w:rsidRPr="00B31C33">
              <w:rPr>
                <w:rFonts w:ascii="Aptos Narrow" w:hAnsi="Aptos Narrow"/>
                <w:color w:val="000000"/>
                <w:sz w:val="11"/>
                <w:szCs w:val="11"/>
                <w:lang w:val="en-US"/>
              </w:rPr>
              <w:t xml:space="preserve"> </w:t>
            </w:r>
            <w:r w:rsidR="00C13EC3" w:rsidRPr="00B31C33">
              <w:rPr>
                <w:rFonts w:ascii="Aptos Narrow" w:hAnsi="Aptos Narrow"/>
                <w:color w:val="000000"/>
                <w:sz w:val="11"/>
                <w:szCs w:val="11"/>
                <w:lang w:val="en-US"/>
              </w:rPr>
              <w:t xml:space="preserve"> </w:t>
            </w:r>
          </w:p>
        </w:tc>
      </w:tr>
      <w:tr w:rsidR="00C13EC3" w:rsidRPr="005F2A1F" w14:paraId="4DB8230D" w14:textId="77777777" w:rsidTr="004F4525">
        <w:trPr>
          <w:trHeight w:val="300"/>
        </w:trPr>
        <w:tc>
          <w:tcPr>
            <w:tcW w:w="5220" w:type="dxa"/>
            <w:tcBorders>
              <w:top w:val="single" w:sz="4" w:space="0" w:color="FFFFFF"/>
              <w:left w:val="single" w:sz="4" w:space="0" w:color="FFFFFF"/>
              <w:bottom w:val="single" w:sz="4" w:space="0" w:color="FFFFFF"/>
              <w:right w:val="single" w:sz="4" w:space="0" w:color="FFFFFF"/>
            </w:tcBorders>
            <w:shd w:val="clear" w:color="000000" w:fill="DAE9F8"/>
            <w:vAlign w:val="center"/>
            <w:hideMark/>
          </w:tcPr>
          <w:p w14:paraId="44B0CD13" w14:textId="6F3E7F11" w:rsidR="00C13EC3" w:rsidRPr="0030621A" w:rsidRDefault="0030621A" w:rsidP="004F4525">
            <w:pPr>
              <w:jc w:val="center"/>
              <w:rPr>
                <w:rFonts w:ascii="Aptos Narrow" w:hAnsi="Aptos Narrow"/>
                <w:color w:val="000000"/>
                <w:sz w:val="11"/>
                <w:szCs w:val="11"/>
                <w:lang w:val="en-GB"/>
              </w:rPr>
            </w:pPr>
            <w:r w:rsidRPr="0030621A">
              <w:rPr>
                <w:rFonts w:ascii="Aptos Narrow" w:hAnsi="Aptos Narrow"/>
                <w:color w:val="000000"/>
                <w:sz w:val="11"/>
                <w:szCs w:val="11"/>
                <w:lang w:val="en-GB"/>
              </w:rPr>
              <w:t xml:space="preserve">Application in accordance with the latest technical information </w:t>
            </w:r>
            <w:r w:rsidR="006D6D30" w:rsidRPr="0030621A">
              <w:rPr>
                <w:rFonts w:ascii="Aptos Narrow" w:hAnsi="Aptos Narrow"/>
                <w:color w:val="000000"/>
                <w:sz w:val="11"/>
                <w:szCs w:val="11"/>
                <w:lang w:val="en-GB"/>
              </w:rPr>
              <w:t xml:space="preserve"> </w:t>
            </w:r>
          </w:p>
        </w:tc>
      </w:tr>
    </w:tbl>
    <w:p w14:paraId="62443C45" w14:textId="77777777" w:rsidR="00683DB5" w:rsidRPr="0030621A" w:rsidRDefault="00683DB5" w:rsidP="00982039">
      <w:pPr>
        <w:pStyle w:val="Textkrper-Einzug21"/>
        <w:ind w:left="0" w:right="-94"/>
        <w:rPr>
          <w:sz w:val="18"/>
          <w:lang w:val="en-GB"/>
        </w:rPr>
      </w:pPr>
    </w:p>
    <w:p w14:paraId="6EC8FDF4" w14:textId="77777777" w:rsidR="00683DB5" w:rsidRPr="0030621A" w:rsidRDefault="00683DB5" w:rsidP="00982039">
      <w:pPr>
        <w:pStyle w:val="Textkrper-Einzug21"/>
        <w:ind w:left="0" w:right="-94"/>
        <w:rPr>
          <w:sz w:val="18"/>
          <w:lang w:val="en-GB"/>
        </w:rPr>
      </w:pPr>
    </w:p>
    <w:p w14:paraId="2FC36025" w14:textId="77777777" w:rsidR="00683DB5" w:rsidRPr="0030621A" w:rsidRDefault="00683DB5" w:rsidP="00982039">
      <w:pPr>
        <w:pStyle w:val="Textkrper-Einzug21"/>
        <w:ind w:left="0" w:right="-94"/>
        <w:rPr>
          <w:sz w:val="18"/>
          <w:lang w:val="en-GB"/>
        </w:rPr>
      </w:pPr>
    </w:p>
    <w:p w14:paraId="754C317F" w14:textId="77777777" w:rsidR="00683DB5" w:rsidRPr="0030621A" w:rsidRDefault="00683DB5" w:rsidP="00982039">
      <w:pPr>
        <w:pStyle w:val="Textkrper-Einzug21"/>
        <w:ind w:left="0" w:right="-94"/>
        <w:rPr>
          <w:sz w:val="18"/>
          <w:lang w:val="en-GB"/>
        </w:rPr>
      </w:pPr>
    </w:p>
    <w:p w14:paraId="121DEE6C" w14:textId="5C8E4FA7" w:rsidR="00C13EC3" w:rsidRPr="0030621A" w:rsidRDefault="00C13EC3" w:rsidP="00C13EC3">
      <w:pPr>
        <w:autoSpaceDE w:val="0"/>
        <w:autoSpaceDN w:val="0"/>
        <w:adjustRightInd w:val="0"/>
        <w:rPr>
          <w:rFonts w:ascii="ArialMT" w:hAnsi="ArialMT" w:cs="ArialMT"/>
          <w:b/>
          <w:bCs/>
          <w:sz w:val="28"/>
          <w:szCs w:val="28"/>
          <w:lang w:val="en-GB"/>
        </w:rPr>
      </w:pPr>
      <w:r w:rsidRPr="0030621A">
        <w:rPr>
          <w:rFonts w:ascii="ArialMT" w:hAnsi="ArialMT" w:cs="ArialMT"/>
          <w:b/>
          <w:bCs/>
          <w:sz w:val="28"/>
          <w:szCs w:val="28"/>
          <w:lang w:val="en-GB"/>
        </w:rPr>
        <w:t>CE-</w:t>
      </w:r>
      <w:r w:rsidR="0030621A" w:rsidRPr="0030621A">
        <w:rPr>
          <w:lang w:val="en-GB"/>
        </w:rPr>
        <w:t xml:space="preserve"> </w:t>
      </w:r>
      <w:proofErr w:type="spellStart"/>
      <w:r w:rsidR="0030621A" w:rsidRPr="0030621A">
        <w:rPr>
          <w:rFonts w:ascii="ArialMT" w:hAnsi="ArialMT" w:cs="ArialMT"/>
          <w:b/>
          <w:bCs/>
          <w:sz w:val="28"/>
          <w:szCs w:val="28"/>
          <w:lang w:val="en-GB"/>
        </w:rPr>
        <w:t>Labeling</w:t>
      </w:r>
      <w:proofErr w:type="spellEnd"/>
      <w:r w:rsidR="0033315F" w:rsidRPr="0030621A">
        <w:rPr>
          <w:lang w:val="en-GB"/>
        </w:rPr>
        <w:t xml:space="preserve"> </w:t>
      </w:r>
    </w:p>
    <w:p w14:paraId="0713CEF9" w14:textId="77777777" w:rsidR="00683DB5" w:rsidRPr="0030621A" w:rsidRDefault="00683DB5" w:rsidP="00982039">
      <w:pPr>
        <w:pStyle w:val="Textkrper-Einzug21"/>
        <w:ind w:left="0" w:right="-94"/>
        <w:rPr>
          <w:sz w:val="18"/>
          <w:lang w:val="en-GB"/>
        </w:rPr>
      </w:pPr>
    </w:p>
    <w:p w14:paraId="1DF7E76C" w14:textId="77777777" w:rsidR="00683DB5" w:rsidRPr="0030621A" w:rsidRDefault="00683DB5" w:rsidP="00982039">
      <w:pPr>
        <w:pStyle w:val="Textkrper-Einzug21"/>
        <w:ind w:left="0" w:right="-94"/>
        <w:rPr>
          <w:sz w:val="18"/>
          <w:lang w:val="en-GB"/>
        </w:rPr>
      </w:pPr>
    </w:p>
    <w:p w14:paraId="4A75E038" w14:textId="77777777" w:rsidR="00683DB5" w:rsidRPr="0030621A" w:rsidRDefault="00683DB5" w:rsidP="00982039">
      <w:pPr>
        <w:pStyle w:val="Textkrper-Einzug21"/>
        <w:ind w:left="0" w:right="-94"/>
        <w:rPr>
          <w:sz w:val="18"/>
          <w:lang w:val="en-GB"/>
        </w:rPr>
      </w:pPr>
    </w:p>
    <w:p w14:paraId="272790D9" w14:textId="77777777" w:rsidR="00683DB5" w:rsidRPr="0030621A" w:rsidRDefault="00683DB5" w:rsidP="00982039">
      <w:pPr>
        <w:pStyle w:val="Textkrper-Einzug21"/>
        <w:ind w:left="0" w:right="-94"/>
        <w:rPr>
          <w:sz w:val="18"/>
          <w:lang w:val="en-GB"/>
        </w:rPr>
      </w:pPr>
    </w:p>
    <w:p w14:paraId="33EC99C4" w14:textId="77777777" w:rsidR="00683DB5" w:rsidRPr="0030621A" w:rsidRDefault="00683DB5" w:rsidP="00982039">
      <w:pPr>
        <w:pStyle w:val="Textkrper-Einzug21"/>
        <w:ind w:left="0" w:right="-94"/>
        <w:rPr>
          <w:sz w:val="18"/>
          <w:lang w:val="en-GB"/>
        </w:rPr>
      </w:pPr>
    </w:p>
    <w:p w14:paraId="16D3D23E" w14:textId="77777777" w:rsidR="00683DB5" w:rsidRDefault="00683DB5" w:rsidP="00982039">
      <w:pPr>
        <w:pStyle w:val="Textkrper-Einzug21"/>
        <w:ind w:left="0" w:right="-94"/>
        <w:rPr>
          <w:sz w:val="18"/>
          <w:lang w:val="en-GB"/>
        </w:rPr>
      </w:pPr>
    </w:p>
    <w:p w14:paraId="52D09B8C" w14:textId="77777777" w:rsidR="00C2194B" w:rsidRDefault="00C2194B" w:rsidP="00982039">
      <w:pPr>
        <w:pStyle w:val="Textkrper-Einzug21"/>
        <w:ind w:left="0" w:right="-94"/>
        <w:rPr>
          <w:sz w:val="18"/>
          <w:lang w:val="en-GB"/>
        </w:rPr>
      </w:pPr>
    </w:p>
    <w:p w14:paraId="2BB1BE37" w14:textId="77777777" w:rsidR="00C2194B" w:rsidRDefault="00C2194B" w:rsidP="00982039">
      <w:pPr>
        <w:pStyle w:val="Textkrper-Einzug21"/>
        <w:ind w:left="0" w:right="-94"/>
        <w:rPr>
          <w:sz w:val="18"/>
          <w:lang w:val="en-GB"/>
        </w:rPr>
      </w:pPr>
    </w:p>
    <w:p w14:paraId="5A2E3453" w14:textId="77777777" w:rsidR="00C2194B" w:rsidRDefault="00C2194B" w:rsidP="00982039">
      <w:pPr>
        <w:pStyle w:val="Textkrper-Einzug21"/>
        <w:ind w:left="0" w:right="-94"/>
        <w:rPr>
          <w:sz w:val="18"/>
          <w:lang w:val="en-GB"/>
        </w:rPr>
      </w:pPr>
    </w:p>
    <w:p w14:paraId="6EEE0C63" w14:textId="77777777" w:rsidR="00C2194B" w:rsidRDefault="00C2194B" w:rsidP="00982039">
      <w:pPr>
        <w:pStyle w:val="Textkrper-Einzug21"/>
        <w:ind w:left="0" w:right="-94"/>
        <w:rPr>
          <w:sz w:val="18"/>
          <w:lang w:val="en-GB"/>
        </w:rPr>
      </w:pPr>
    </w:p>
    <w:p w14:paraId="5DC95AA1" w14:textId="77777777" w:rsidR="00C2194B" w:rsidRDefault="00C2194B" w:rsidP="00982039">
      <w:pPr>
        <w:pStyle w:val="Textkrper-Einzug21"/>
        <w:ind w:left="0" w:right="-94"/>
        <w:rPr>
          <w:sz w:val="18"/>
          <w:lang w:val="en-GB"/>
        </w:rPr>
      </w:pPr>
    </w:p>
    <w:p w14:paraId="6997915C" w14:textId="77777777" w:rsidR="00C2194B" w:rsidRDefault="00C2194B" w:rsidP="00982039">
      <w:pPr>
        <w:pStyle w:val="Textkrper-Einzug21"/>
        <w:ind w:left="0" w:right="-94"/>
        <w:rPr>
          <w:sz w:val="18"/>
          <w:lang w:val="en-GB"/>
        </w:rPr>
      </w:pPr>
    </w:p>
    <w:p w14:paraId="697358ED" w14:textId="77777777" w:rsidR="00C2194B" w:rsidRDefault="00C2194B" w:rsidP="00982039">
      <w:pPr>
        <w:pStyle w:val="Textkrper-Einzug21"/>
        <w:ind w:left="0" w:right="-94"/>
        <w:rPr>
          <w:sz w:val="18"/>
          <w:lang w:val="en-GB"/>
        </w:rPr>
      </w:pPr>
    </w:p>
    <w:p w14:paraId="484EC4DF" w14:textId="77777777" w:rsidR="00C2194B" w:rsidRDefault="00C2194B" w:rsidP="00982039">
      <w:pPr>
        <w:pStyle w:val="Textkrper-Einzug21"/>
        <w:ind w:left="0" w:right="-94"/>
        <w:rPr>
          <w:sz w:val="18"/>
          <w:lang w:val="en-GB"/>
        </w:rPr>
      </w:pPr>
    </w:p>
    <w:p w14:paraId="03270348" w14:textId="77777777" w:rsidR="00C2194B" w:rsidRDefault="00C2194B" w:rsidP="00982039">
      <w:pPr>
        <w:pStyle w:val="Textkrper-Einzug21"/>
        <w:ind w:left="0" w:right="-94"/>
        <w:rPr>
          <w:sz w:val="18"/>
          <w:lang w:val="en-GB"/>
        </w:rPr>
      </w:pPr>
    </w:p>
    <w:p w14:paraId="7541836F" w14:textId="77777777" w:rsidR="00C2194B" w:rsidRDefault="00C2194B" w:rsidP="00982039">
      <w:pPr>
        <w:pStyle w:val="Textkrper-Einzug21"/>
        <w:ind w:left="0" w:right="-94"/>
        <w:rPr>
          <w:sz w:val="18"/>
          <w:lang w:val="en-GB"/>
        </w:rPr>
      </w:pPr>
    </w:p>
    <w:p w14:paraId="04A4968A" w14:textId="77777777" w:rsidR="00C2194B" w:rsidRDefault="00C2194B" w:rsidP="00982039">
      <w:pPr>
        <w:pStyle w:val="Textkrper-Einzug21"/>
        <w:ind w:left="0" w:right="-94"/>
        <w:rPr>
          <w:sz w:val="18"/>
          <w:lang w:val="en-GB"/>
        </w:rPr>
      </w:pPr>
    </w:p>
    <w:p w14:paraId="7D882AFF" w14:textId="77777777" w:rsidR="00C2194B" w:rsidRDefault="00C2194B" w:rsidP="00982039">
      <w:pPr>
        <w:pStyle w:val="Textkrper-Einzug21"/>
        <w:ind w:left="0" w:right="-94"/>
        <w:rPr>
          <w:sz w:val="18"/>
          <w:lang w:val="en-GB"/>
        </w:rPr>
      </w:pPr>
    </w:p>
    <w:p w14:paraId="003B89F3" w14:textId="77777777" w:rsidR="00C2194B" w:rsidRDefault="00C2194B" w:rsidP="00982039">
      <w:pPr>
        <w:pStyle w:val="Textkrper-Einzug21"/>
        <w:ind w:left="0" w:right="-94"/>
        <w:rPr>
          <w:sz w:val="18"/>
          <w:lang w:val="en-GB"/>
        </w:rPr>
      </w:pPr>
    </w:p>
    <w:p w14:paraId="1D2ABAB5" w14:textId="77777777" w:rsidR="00C2194B" w:rsidRDefault="00C2194B" w:rsidP="00982039">
      <w:pPr>
        <w:pStyle w:val="Textkrper-Einzug21"/>
        <w:ind w:left="0" w:right="-94"/>
        <w:rPr>
          <w:sz w:val="18"/>
          <w:lang w:val="en-GB"/>
        </w:rPr>
      </w:pPr>
    </w:p>
    <w:p w14:paraId="1BD965D2" w14:textId="77777777" w:rsidR="00C2194B" w:rsidRDefault="00C2194B" w:rsidP="00982039">
      <w:pPr>
        <w:pStyle w:val="Textkrper-Einzug21"/>
        <w:ind w:left="0" w:right="-94"/>
        <w:rPr>
          <w:sz w:val="18"/>
          <w:lang w:val="en-GB"/>
        </w:rPr>
      </w:pPr>
    </w:p>
    <w:p w14:paraId="42BD7715" w14:textId="77777777" w:rsidR="00C2194B" w:rsidRDefault="00C2194B" w:rsidP="00982039">
      <w:pPr>
        <w:pStyle w:val="Textkrper-Einzug21"/>
        <w:ind w:left="0" w:right="-94"/>
        <w:rPr>
          <w:sz w:val="18"/>
          <w:lang w:val="en-GB"/>
        </w:rPr>
      </w:pPr>
    </w:p>
    <w:p w14:paraId="62A4C566" w14:textId="77777777" w:rsidR="00C2194B" w:rsidRDefault="00C2194B" w:rsidP="00982039">
      <w:pPr>
        <w:pStyle w:val="Textkrper-Einzug21"/>
        <w:ind w:left="0" w:right="-94"/>
        <w:rPr>
          <w:sz w:val="18"/>
          <w:lang w:val="en-GB"/>
        </w:rPr>
      </w:pPr>
    </w:p>
    <w:p w14:paraId="5FB19FAE" w14:textId="77777777" w:rsidR="00C2194B" w:rsidRDefault="00C2194B" w:rsidP="00982039">
      <w:pPr>
        <w:pStyle w:val="Textkrper-Einzug21"/>
        <w:ind w:left="0" w:right="-94"/>
        <w:rPr>
          <w:sz w:val="18"/>
          <w:lang w:val="en-GB"/>
        </w:rPr>
      </w:pPr>
    </w:p>
    <w:p w14:paraId="2A473A33" w14:textId="77777777" w:rsidR="00C2194B" w:rsidRDefault="00C2194B" w:rsidP="00982039">
      <w:pPr>
        <w:pStyle w:val="Textkrper-Einzug21"/>
        <w:ind w:left="0" w:right="-94"/>
        <w:rPr>
          <w:sz w:val="18"/>
          <w:lang w:val="en-GB"/>
        </w:rPr>
      </w:pPr>
    </w:p>
    <w:p w14:paraId="07F9CF1A" w14:textId="77777777" w:rsidR="00C2194B" w:rsidRDefault="00C2194B" w:rsidP="00982039">
      <w:pPr>
        <w:pStyle w:val="Textkrper-Einzug21"/>
        <w:ind w:left="0" w:right="-94"/>
        <w:rPr>
          <w:sz w:val="18"/>
          <w:lang w:val="en-GB"/>
        </w:rPr>
      </w:pPr>
    </w:p>
    <w:p w14:paraId="0A9B18F1" w14:textId="77777777" w:rsidR="00C2194B" w:rsidRDefault="00C2194B" w:rsidP="00982039">
      <w:pPr>
        <w:pStyle w:val="Textkrper-Einzug21"/>
        <w:ind w:left="0" w:right="-94"/>
        <w:rPr>
          <w:sz w:val="18"/>
          <w:lang w:val="en-GB"/>
        </w:rPr>
      </w:pPr>
    </w:p>
    <w:p w14:paraId="783398DE" w14:textId="77777777" w:rsidR="00C2194B" w:rsidRDefault="00C2194B" w:rsidP="00982039">
      <w:pPr>
        <w:pStyle w:val="Textkrper-Einzug21"/>
        <w:ind w:left="0" w:right="-94"/>
        <w:rPr>
          <w:sz w:val="18"/>
          <w:lang w:val="en-GB"/>
        </w:rPr>
      </w:pPr>
    </w:p>
    <w:p w14:paraId="355930C7" w14:textId="77777777" w:rsidR="00C2194B" w:rsidRDefault="00C2194B" w:rsidP="00982039">
      <w:pPr>
        <w:pStyle w:val="Textkrper-Einzug21"/>
        <w:ind w:left="0" w:right="-94"/>
        <w:rPr>
          <w:sz w:val="18"/>
          <w:lang w:val="en-GB"/>
        </w:rPr>
      </w:pPr>
    </w:p>
    <w:p w14:paraId="564CC72B" w14:textId="77777777" w:rsidR="00C2194B" w:rsidRDefault="00C2194B" w:rsidP="00982039">
      <w:pPr>
        <w:pStyle w:val="Textkrper-Einzug21"/>
        <w:ind w:left="0" w:right="-94"/>
        <w:rPr>
          <w:sz w:val="18"/>
          <w:lang w:val="en-GB"/>
        </w:rPr>
      </w:pPr>
    </w:p>
    <w:p w14:paraId="54E14B6A" w14:textId="77777777" w:rsidR="00C2194B" w:rsidRPr="0030621A" w:rsidRDefault="00C2194B" w:rsidP="00982039">
      <w:pPr>
        <w:pStyle w:val="Textkrper-Einzug21"/>
        <w:ind w:left="0" w:right="-94"/>
        <w:rPr>
          <w:sz w:val="18"/>
          <w:lang w:val="en-GB"/>
        </w:rPr>
      </w:pPr>
    </w:p>
    <w:p w14:paraId="31202AF5" w14:textId="77777777" w:rsidR="00C13EC3" w:rsidRPr="0030621A" w:rsidRDefault="00C13EC3" w:rsidP="00982039">
      <w:pPr>
        <w:pStyle w:val="Textkrper-Einzug21"/>
        <w:ind w:left="0" w:right="-94"/>
        <w:rPr>
          <w:sz w:val="18"/>
          <w:lang w:val="en-GB"/>
        </w:rPr>
      </w:pPr>
    </w:p>
    <w:p w14:paraId="4F92A5F9" w14:textId="77777777" w:rsidR="0030621A" w:rsidRPr="0030621A" w:rsidRDefault="0030621A" w:rsidP="00982039">
      <w:pPr>
        <w:pStyle w:val="Textkrper-Einzug21"/>
        <w:ind w:left="0" w:right="-94"/>
        <w:rPr>
          <w:sz w:val="18"/>
          <w:lang w:val="en-GB"/>
        </w:rPr>
      </w:pPr>
    </w:p>
    <w:p w14:paraId="3D350F58" w14:textId="44ED9D1A" w:rsidR="00330547" w:rsidRPr="0030621A" w:rsidRDefault="0030621A" w:rsidP="00982039">
      <w:pPr>
        <w:pStyle w:val="Textkrper-Einzug21"/>
        <w:ind w:left="0" w:right="-94"/>
        <w:rPr>
          <w:b/>
          <w:bCs/>
          <w:sz w:val="24"/>
          <w:szCs w:val="24"/>
          <w:lang w:val="en-GB"/>
        </w:rPr>
      </w:pPr>
      <w:r w:rsidRPr="0030621A">
        <w:rPr>
          <w:b/>
          <w:bCs/>
          <w:sz w:val="18"/>
          <w:lang w:val="en-GB"/>
        </w:rPr>
        <w:t>Our information regarding our products, equipment, systems, and processes is based on extensive development work and practical application experience. We provide these findings—for which we assume no liability extending beyond the scope of the respective individual contract—both verbally and in writing to the best of our knowledge; however, we reserve the right to make technical modifications in the course of product development. Nevertheless, this does not absolve the user of the responsibility to independently verify the suitability of our products and processes for their own specific application. This also applies with regard to the observance of third-party intellectual property rights, as well as to applications and procedures that have not been expressly authorized by us in writing.</w:t>
      </w:r>
    </w:p>
    <w:p w14:paraId="379A6BF3" w14:textId="77777777" w:rsidR="00FC048D" w:rsidRPr="0030621A" w:rsidRDefault="00FC048D" w:rsidP="00982039">
      <w:pPr>
        <w:pStyle w:val="Textkrper-Einzug21"/>
        <w:ind w:left="0" w:right="-94"/>
        <w:rPr>
          <w:sz w:val="18"/>
          <w:lang w:val="en-GB"/>
        </w:rPr>
      </w:pPr>
    </w:p>
    <w:sectPr w:rsidR="00FC048D" w:rsidRPr="0030621A">
      <w:headerReference w:type="default" r:id="rId13"/>
      <w:footerReference w:type="default" r:id="rId14"/>
      <w:pgSz w:w="11906" w:h="16838"/>
      <w:pgMar w:top="1304" w:right="851" w:bottom="1134" w:left="1418" w:header="720" w:footer="4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893B2" w14:textId="77777777" w:rsidR="006F0DED" w:rsidRDefault="006F0DED">
      <w:r>
        <w:separator/>
      </w:r>
    </w:p>
  </w:endnote>
  <w:endnote w:type="continuationSeparator" w:id="0">
    <w:p w14:paraId="7D2C7563" w14:textId="77777777" w:rsidR="006F0DED" w:rsidRDefault="006F0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A7840" w14:textId="0D6C972D" w:rsidR="00D15B8E" w:rsidRDefault="00B31C33" w:rsidP="00D15B8E">
    <w:pPr>
      <w:pStyle w:val="Fuzeile"/>
      <w:pBdr>
        <w:bottom w:val="single" w:sz="6" w:space="0" w:color="auto"/>
      </w:pBdr>
      <w:tabs>
        <w:tab w:val="clear" w:pos="4536"/>
        <w:tab w:val="clear" w:pos="9072"/>
        <w:tab w:val="left" w:pos="0"/>
        <w:tab w:val="right" w:pos="9356"/>
      </w:tabs>
      <w:rPr>
        <w:rStyle w:val="Seitenzahl"/>
        <w:rFonts w:ascii="Arial" w:hAnsi="Arial" w:cs="Arial"/>
      </w:rPr>
    </w:pPr>
    <w:r>
      <w:rPr>
        <w:rFonts w:ascii="Arial" w:hAnsi="Arial" w:cs="Arial"/>
      </w:rPr>
      <w:t>09</w:t>
    </w:r>
    <w:r w:rsidR="00E242CD">
      <w:rPr>
        <w:rFonts w:ascii="Arial" w:hAnsi="Arial" w:cs="Arial"/>
      </w:rPr>
      <w:t>.0</w:t>
    </w:r>
    <w:r>
      <w:rPr>
        <w:rFonts w:ascii="Arial" w:hAnsi="Arial" w:cs="Arial"/>
      </w:rPr>
      <w:t>9</w:t>
    </w:r>
    <w:r w:rsidR="00E242CD">
      <w:rPr>
        <w:rFonts w:ascii="Arial" w:hAnsi="Arial" w:cs="Arial"/>
      </w:rPr>
      <w:t>.202</w:t>
    </w:r>
    <w:r w:rsidR="00CE7A29">
      <w:rPr>
        <w:rFonts w:ascii="Arial" w:hAnsi="Arial" w:cs="Arial"/>
      </w:rPr>
      <w:t>6</w:t>
    </w:r>
    <w:r w:rsidR="00D15B8E">
      <w:rPr>
        <w:rFonts w:ascii="Arial" w:hAnsi="Arial" w:cs="Arial"/>
      </w:rPr>
      <w:t xml:space="preserve"> </w:t>
    </w:r>
    <w:r w:rsidR="00D15B8E">
      <w:rPr>
        <w:rFonts w:ascii="Arial" w:hAnsi="Arial" w:cs="Arial"/>
      </w:rPr>
      <w:tab/>
    </w:r>
    <w:r w:rsidR="00D15B8E">
      <w:rPr>
        <w:rStyle w:val="Seitenzahl"/>
        <w:rFonts w:ascii="Arial" w:hAnsi="Arial" w:cs="Arial"/>
      </w:rPr>
      <w:fldChar w:fldCharType="begin"/>
    </w:r>
    <w:r w:rsidR="00D15B8E">
      <w:rPr>
        <w:rStyle w:val="Seitenzahl"/>
        <w:rFonts w:ascii="Arial" w:hAnsi="Arial" w:cs="Arial"/>
      </w:rPr>
      <w:instrText xml:space="preserve"> PAGE </w:instrText>
    </w:r>
    <w:r w:rsidR="00D15B8E">
      <w:rPr>
        <w:rStyle w:val="Seitenzahl"/>
        <w:rFonts w:ascii="Arial" w:hAnsi="Arial" w:cs="Arial"/>
      </w:rPr>
      <w:fldChar w:fldCharType="separate"/>
    </w:r>
    <w:r w:rsidR="00D15B8E">
      <w:rPr>
        <w:rStyle w:val="Seitenzahl"/>
        <w:rFonts w:ascii="Arial" w:hAnsi="Arial" w:cs="Arial"/>
        <w:noProof/>
      </w:rPr>
      <w:t>4</w:t>
    </w:r>
    <w:r w:rsidR="00D15B8E">
      <w:rPr>
        <w:rStyle w:val="Seitenzahl"/>
        <w:rFonts w:ascii="Arial" w:hAnsi="Arial" w:cs="Arial"/>
      </w:rPr>
      <w:fldChar w:fldCharType="end"/>
    </w:r>
    <w:r w:rsidR="00D15B8E">
      <w:rPr>
        <w:rStyle w:val="Seitenzahl"/>
        <w:rFonts w:ascii="Arial" w:hAnsi="Arial" w:cs="Arial"/>
      </w:rPr>
      <w:t xml:space="preserve"> /</w:t>
    </w:r>
    <w:r w:rsidR="00D15B8E">
      <w:rPr>
        <w:rStyle w:val="Seitenzahl"/>
        <w:rFonts w:ascii="Arial" w:hAnsi="Arial" w:cs="Arial"/>
      </w:rPr>
      <w:fldChar w:fldCharType="begin"/>
    </w:r>
    <w:r w:rsidR="00D15B8E">
      <w:rPr>
        <w:rStyle w:val="Seitenzahl"/>
        <w:rFonts w:ascii="Arial" w:hAnsi="Arial" w:cs="Arial"/>
      </w:rPr>
      <w:instrText xml:space="preserve"> NUMPAGES </w:instrText>
    </w:r>
    <w:r w:rsidR="00D15B8E">
      <w:rPr>
        <w:rStyle w:val="Seitenzahl"/>
        <w:rFonts w:ascii="Arial" w:hAnsi="Arial" w:cs="Arial"/>
      </w:rPr>
      <w:fldChar w:fldCharType="separate"/>
    </w:r>
    <w:r w:rsidR="00D15B8E">
      <w:rPr>
        <w:rStyle w:val="Seitenzahl"/>
        <w:rFonts w:ascii="Arial" w:hAnsi="Arial" w:cs="Arial"/>
        <w:noProof/>
      </w:rPr>
      <w:t>4</w:t>
    </w:r>
    <w:r w:rsidR="00D15B8E">
      <w:rPr>
        <w:rStyle w:val="Seitenzahl"/>
        <w:rFonts w:ascii="Arial" w:hAnsi="Arial" w:cs="Arial"/>
      </w:rPr>
      <w:fldChar w:fldCharType="end"/>
    </w:r>
  </w:p>
  <w:p w14:paraId="7B241825" w14:textId="77777777" w:rsidR="00D15B8E" w:rsidRDefault="00D15B8E" w:rsidP="00D15B8E">
    <w:pPr>
      <w:pStyle w:val="Fuzeile"/>
      <w:tabs>
        <w:tab w:val="clear" w:pos="4536"/>
        <w:tab w:val="clear" w:pos="9072"/>
      </w:tabs>
      <w:rPr>
        <w:rFonts w:ascii="Arial" w:hAnsi="Arial" w:cs="Arial"/>
        <w:b/>
        <w:bCs/>
      </w:rPr>
    </w:pPr>
  </w:p>
  <w:p w14:paraId="32BF4F09" w14:textId="562AEFF5" w:rsidR="00D15B8E" w:rsidRPr="00B31C33" w:rsidRDefault="00D15B8E" w:rsidP="00D15B8E">
    <w:pPr>
      <w:pStyle w:val="Fuzeile"/>
      <w:tabs>
        <w:tab w:val="clear" w:pos="4536"/>
        <w:tab w:val="clear" w:pos="9072"/>
      </w:tabs>
      <w:rPr>
        <w:rFonts w:ascii="Arial" w:hAnsi="Arial" w:cs="Arial"/>
        <w:sz w:val="16"/>
      </w:rPr>
    </w:pPr>
    <w:r w:rsidRPr="00B31C33">
      <w:rPr>
        <w:rFonts w:ascii="Arial" w:hAnsi="Arial" w:cs="Arial"/>
        <w:b/>
        <w:bCs/>
        <w:sz w:val="16"/>
      </w:rPr>
      <w:t>Plasti</w:t>
    </w:r>
    <w:r w:rsidR="00107B31" w:rsidRPr="00B31C33">
      <w:rPr>
        <w:rFonts w:ascii="Arial" w:hAnsi="Arial" w:cs="Arial"/>
        <w:b/>
        <w:bCs/>
        <w:sz w:val="16"/>
      </w:rPr>
      <w:t>-</w:t>
    </w:r>
    <w:r w:rsidRPr="00B31C33">
      <w:rPr>
        <w:rFonts w:ascii="Arial" w:hAnsi="Arial" w:cs="Arial"/>
        <w:b/>
        <w:bCs/>
        <w:sz w:val="16"/>
      </w:rPr>
      <w:t xml:space="preserve">Chemie </w:t>
    </w:r>
    <w:r w:rsidR="00E6144A" w:rsidRPr="00B31C33">
      <w:rPr>
        <w:rFonts w:ascii="Arial" w:hAnsi="Arial" w:cs="Arial"/>
        <w:b/>
        <w:bCs/>
        <w:sz w:val="16"/>
      </w:rPr>
      <w:t>International G</w:t>
    </w:r>
    <w:r w:rsidRPr="00B31C33">
      <w:rPr>
        <w:rFonts w:ascii="Arial" w:hAnsi="Arial" w:cs="Arial"/>
        <w:b/>
        <w:bCs/>
        <w:sz w:val="16"/>
      </w:rPr>
      <w:t>mbH</w:t>
    </w:r>
    <w:r w:rsidR="00E6144A" w:rsidRPr="00B31C33">
      <w:rPr>
        <w:rFonts w:ascii="Arial" w:hAnsi="Arial" w:cs="Arial"/>
        <w:b/>
        <w:bCs/>
        <w:sz w:val="16"/>
      </w:rPr>
      <w:tab/>
    </w:r>
    <w:r w:rsidRPr="00B31C33">
      <w:rPr>
        <w:rFonts w:ascii="Arial" w:hAnsi="Arial" w:cs="Arial"/>
        <w:sz w:val="16"/>
      </w:rPr>
      <w:tab/>
      <w:t>Telefon: +49 (0) 37 45 / 744 32-0</w:t>
    </w:r>
    <w:r w:rsidRPr="00B31C33">
      <w:rPr>
        <w:rFonts w:ascii="Arial" w:hAnsi="Arial" w:cs="Arial"/>
        <w:sz w:val="16"/>
      </w:rPr>
      <w:tab/>
      <w:t xml:space="preserve">Email:    </w:t>
    </w:r>
    <w:hyperlink r:id="rId1" w:history="1">
      <w:r w:rsidRPr="00B31C33">
        <w:rPr>
          <w:rStyle w:val="Hyperlink"/>
          <w:rFonts w:ascii="Arial" w:hAnsi="Arial" w:cs="Arial"/>
          <w:sz w:val="16"/>
        </w:rPr>
        <w:t>info@plasti-chemie.de</w:t>
      </w:r>
    </w:hyperlink>
    <w:r w:rsidRPr="00B31C33">
      <w:rPr>
        <w:rFonts w:ascii="Arial" w:hAnsi="Arial" w:cs="Arial"/>
        <w:sz w:val="16"/>
      </w:rPr>
      <w:t xml:space="preserve"> </w:t>
    </w:r>
  </w:p>
  <w:p w14:paraId="7047CF07" w14:textId="77777777" w:rsidR="00D15B8E" w:rsidRPr="00AA0B58" w:rsidRDefault="00D15B8E" w:rsidP="00D15B8E">
    <w:pPr>
      <w:pStyle w:val="Fuzeile"/>
      <w:tabs>
        <w:tab w:val="clear" w:pos="4536"/>
        <w:tab w:val="clear" w:pos="9072"/>
      </w:tabs>
      <w:rPr>
        <w:rFonts w:ascii="Arial" w:hAnsi="Arial" w:cs="Arial"/>
        <w:sz w:val="16"/>
      </w:rPr>
    </w:pPr>
    <w:r w:rsidRPr="00AA0B58">
      <w:rPr>
        <w:rFonts w:ascii="Arial" w:hAnsi="Arial" w:cs="Arial"/>
        <w:sz w:val="16"/>
      </w:rPr>
      <w:t>Falg</w:t>
    </w:r>
    <w:r>
      <w:rPr>
        <w:rFonts w:ascii="Arial" w:hAnsi="Arial" w:cs="Arial"/>
        <w:sz w:val="16"/>
      </w:rPr>
      <w:t>ardring 1</w:t>
    </w:r>
    <w:r w:rsidRPr="00AA0B58">
      <w:rPr>
        <w:rFonts w:ascii="Arial" w:hAnsi="Arial" w:cs="Arial"/>
        <w:sz w:val="16"/>
      </w:rPr>
      <w:tab/>
    </w:r>
    <w:r w:rsidRPr="00AA0B58">
      <w:rPr>
        <w:rFonts w:ascii="Arial" w:hAnsi="Arial" w:cs="Arial"/>
        <w:sz w:val="16"/>
      </w:rPr>
      <w:tab/>
    </w:r>
    <w:r w:rsidRPr="00AA0B58">
      <w:rPr>
        <w:rFonts w:ascii="Arial" w:hAnsi="Arial" w:cs="Arial"/>
        <w:sz w:val="16"/>
      </w:rPr>
      <w:tab/>
    </w:r>
    <w:r>
      <w:rPr>
        <w:rFonts w:ascii="Arial" w:hAnsi="Arial" w:cs="Arial"/>
        <w:sz w:val="16"/>
      </w:rPr>
      <w:tab/>
    </w:r>
    <w:r w:rsidRPr="00AA0B58">
      <w:rPr>
        <w:rFonts w:ascii="Arial" w:hAnsi="Arial" w:cs="Arial"/>
        <w:sz w:val="16"/>
      </w:rPr>
      <w:t>Telefax: +49 (0) 37 4</w:t>
    </w:r>
    <w:r>
      <w:rPr>
        <w:rFonts w:ascii="Arial" w:hAnsi="Arial" w:cs="Arial"/>
        <w:sz w:val="16"/>
      </w:rPr>
      <w:t xml:space="preserve">5 </w:t>
    </w:r>
    <w:r w:rsidRPr="00AA0B58">
      <w:rPr>
        <w:rFonts w:ascii="Arial" w:hAnsi="Arial" w:cs="Arial"/>
        <w:sz w:val="16"/>
      </w:rPr>
      <w:t>/</w:t>
    </w:r>
    <w:r>
      <w:rPr>
        <w:rFonts w:ascii="Arial" w:hAnsi="Arial" w:cs="Arial"/>
        <w:sz w:val="16"/>
      </w:rPr>
      <w:t xml:space="preserve"> 744 32</w:t>
    </w:r>
    <w:r w:rsidRPr="00AA0B58">
      <w:rPr>
        <w:rFonts w:ascii="Arial" w:hAnsi="Arial" w:cs="Arial"/>
        <w:sz w:val="16"/>
      </w:rPr>
      <w:t>-27</w:t>
    </w:r>
    <w:r w:rsidRPr="00AA0B58">
      <w:rPr>
        <w:rFonts w:ascii="Arial" w:hAnsi="Arial" w:cs="Arial"/>
        <w:sz w:val="16"/>
      </w:rPr>
      <w:tab/>
      <w:t xml:space="preserve">Internet: </w:t>
    </w:r>
    <w:hyperlink r:id="rId2" w:history="1">
      <w:r w:rsidRPr="00AA0B58">
        <w:rPr>
          <w:rStyle w:val="Hyperlink"/>
          <w:rFonts w:ascii="Arial" w:hAnsi="Arial" w:cs="Arial"/>
          <w:sz w:val="16"/>
        </w:rPr>
        <w:t>www.plasti-chemie.de</w:t>
      </w:r>
    </w:hyperlink>
  </w:p>
  <w:p w14:paraId="0DDE39AE" w14:textId="77777777" w:rsidR="003B0F78" w:rsidRDefault="00D15B8E" w:rsidP="00D15B8E">
    <w:pPr>
      <w:pStyle w:val="Fuzeile"/>
      <w:tabs>
        <w:tab w:val="clear" w:pos="4536"/>
        <w:tab w:val="clear" w:pos="9072"/>
      </w:tabs>
    </w:pPr>
    <w:r>
      <w:rPr>
        <w:rFonts w:ascii="Arial" w:hAnsi="Arial" w:cs="Arial"/>
        <w:sz w:val="16"/>
      </w:rPr>
      <w:t>D – 08223 Falkenstein / Germany</w:t>
    </w:r>
    <w:r>
      <w:rPr>
        <w:rFonts w:ascii="Arial" w:hAnsi="Arial" w:cs="Arial"/>
        <w:sz w:val="16"/>
      </w:rPr>
      <w:tab/>
    </w:r>
    <w:r w:rsidR="003B0F78">
      <w:rPr>
        <w:rFonts w:ascii="Arial" w:hAnsi="Arial" w:cs="Arial"/>
        <w:sz w:val="16"/>
      </w:rPr>
      <w:tab/>
    </w:r>
    <w:r w:rsidR="003B0F78">
      <w:rPr>
        <w:rFonts w:ascii="Arial" w:hAnsi="Arial" w:cs="Arial"/>
        <w:sz w:val="16"/>
      </w:rPr>
      <w:tab/>
    </w:r>
    <w:r w:rsidR="003B0F78">
      <w:rPr>
        <w:rFonts w:ascii="Arial" w:hAnsi="Arial" w:cs="Arial"/>
        <w:sz w:val="16"/>
      </w:rPr>
      <w:tab/>
    </w:r>
    <w:r w:rsidR="003B0F78">
      <w:rPr>
        <w:rFonts w:ascii="Arial" w:hAnsi="Arial" w:cs="Arial"/>
        <w:sz w:val="16"/>
      </w:rPr>
      <w:tab/>
    </w:r>
    <w:r w:rsidR="003B0F78">
      <w:rPr>
        <w:rFonts w:ascii="Arial" w:hAnsi="Arial" w:cs="Arial"/>
        <w:sz w:val="16"/>
      </w:rPr>
      <w:tab/>
    </w:r>
    <w:r w:rsidR="003B0F78">
      <w:rPr>
        <w:rFonts w:ascii="Arial" w:hAnsi="Arial" w:cs="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AFE58" w14:textId="77777777" w:rsidR="006F0DED" w:rsidRDefault="006F0DED">
      <w:r>
        <w:separator/>
      </w:r>
    </w:p>
  </w:footnote>
  <w:footnote w:type="continuationSeparator" w:id="0">
    <w:p w14:paraId="283314CB" w14:textId="77777777" w:rsidR="006F0DED" w:rsidRDefault="006F0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691E1" w14:textId="1407B9A7" w:rsidR="003B0F78" w:rsidRPr="00C2194B" w:rsidRDefault="001B5614">
    <w:pPr>
      <w:rPr>
        <w:rFonts w:ascii="Arial" w:hAnsi="Arial"/>
        <w:b/>
        <w:sz w:val="32"/>
        <w:lang w:val="en-US"/>
      </w:rPr>
    </w:pPr>
    <w:r>
      <w:rPr>
        <w:rFonts w:ascii="Arial" w:hAnsi="Arial"/>
        <w:b/>
        <w:noProof/>
        <w:sz w:val="32"/>
      </w:rPr>
      <w:drawing>
        <wp:anchor distT="0" distB="0" distL="114300" distR="114300" simplePos="0" relativeHeight="251657728" behindDoc="0" locked="0" layoutInCell="1" allowOverlap="1" wp14:anchorId="0D2625B1" wp14:editId="1429CC5A">
          <wp:simplePos x="0" y="0"/>
          <wp:positionH relativeFrom="column">
            <wp:posOffset>3996534</wp:posOffset>
          </wp:positionH>
          <wp:positionV relativeFrom="paragraph">
            <wp:posOffset>-198120</wp:posOffset>
          </wp:positionV>
          <wp:extent cx="2160000" cy="594000"/>
          <wp:effectExtent l="0" t="0" r="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60000" cy="59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2A1F">
      <w:rPr>
        <w:rFonts w:ascii="Arial" w:hAnsi="Arial"/>
        <w:b/>
        <w:sz w:val="32"/>
        <w:lang w:val="en-US"/>
      </w:rPr>
      <w:t>Acrydur</w:t>
    </w:r>
    <w:r w:rsidR="003B0F78" w:rsidRPr="00C2194B">
      <w:rPr>
        <w:rFonts w:ascii="Arial" w:hAnsi="Arial"/>
        <w:b/>
        <w:sz w:val="32"/>
        <w:vertAlign w:val="superscript"/>
        <w:lang w:val="en-US"/>
      </w:rPr>
      <w:t>®</w:t>
    </w:r>
    <w:r w:rsidR="003B0F78" w:rsidRPr="00C2194B">
      <w:rPr>
        <w:rFonts w:ascii="Arial" w:hAnsi="Arial"/>
        <w:b/>
        <w:sz w:val="32"/>
        <w:lang w:val="en-US"/>
      </w:rPr>
      <w:t xml:space="preserve"> </w:t>
    </w:r>
    <w:r w:rsidR="00B31C33">
      <w:rPr>
        <w:rFonts w:ascii="Arial" w:hAnsi="Arial"/>
        <w:b/>
        <w:sz w:val="32"/>
        <w:lang w:val="en-US"/>
      </w:rPr>
      <w:t>Adhesive Agent HP</w:t>
    </w:r>
  </w:p>
  <w:p w14:paraId="00B1FEFF" w14:textId="06C027D7" w:rsidR="001F0673" w:rsidRPr="00C2194B" w:rsidRDefault="00C85576" w:rsidP="001F0673">
    <w:pPr>
      <w:pStyle w:val="berschrift2"/>
      <w:jc w:val="both"/>
      <w:rPr>
        <w:rFonts w:ascii="Arial" w:hAnsi="Arial"/>
        <w:lang w:val="en-US"/>
      </w:rPr>
    </w:pPr>
    <w:r w:rsidRPr="00C2194B">
      <w:rPr>
        <w:rFonts w:ascii="Arial" w:hAnsi="Arial"/>
        <w:color w:val="000000" w:themeColor="text1"/>
        <w:lang w:val="en-US"/>
      </w:rPr>
      <w:t xml:space="preserve">Additive for </w:t>
    </w:r>
    <w:r w:rsidR="005F2A1F">
      <w:rPr>
        <w:rFonts w:ascii="Arial" w:hAnsi="Arial"/>
        <w:color w:val="000000" w:themeColor="text1"/>
        <w:lang w:val="en-US"/>
      </w:rPr>
      <w:t>Acrydur</w:t>
    </w:r>
    <w:r w:rsidRPr="00C2194B">
      <w:rPr>
        <w:rFonts w:ascii="Arial" w:hAnsi="Arial"/>
        <w:color w:val="000000" w:themeColor="text1"/>
        <w:lang w:val="en-US"/>
      </w:rPr>
      <w:t>® Coatings</w:t>
    </w:r>
  </w:p>
  <w:p w14:paraId="3422D905" w14:textId="77777777" w:rsidR="001F0673" w:rsidRPr="00C2194B" w:rsidRDefault="001F0673" w:rsidP="009C1721">
    <w:pPr>
      <w:pStyle w:val="Kopfzeile"/>
      <w:pBdr>
        <w:bottom w:val="single" w:sz="6" w:space="1" w:color="auto"/>
      </w:pBdr>
      <w:rPr>
        <w:rFonts w:ascii="Arial" w:hAnsi="Arial" w:cs="Arial"/>
        <w:sz w:val="22"/>
        <w:szCs w:val="22"/>
        <w:lang w:val="en-US"/>
      </w:rPr>
    </w:pPr>
  </w:p>
  <w:p w14:paraId="2A5978CC" w14:textId="77777777" w:rsidR="003B0F78" w:rsidRPr="00C2194B" w:rsidRDefault="003B0F78">
    <w:pPr>
      <w:pStyle w:val="Kopfzeile"/>
      <w:rPr>
        <w:rFonts w:ascii="Arial" w:hAnsi="Arial" w:cs="Arial"/>
        <w:sz w:val="24"/>
        <w:lang w:val="en-US"/>
      </w:rPr>
    </w:pPr>
    <w:r w:rsidRPr="00C2194B">
      <w:rPr>
        <w:rFonts w:ascii="Arial" w:hAnsi="Arial" w:cs="Arial"/>
        <w:sz w:val="24"/>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77297D"/>
    <w:multiLevelType w:val="singleLevel"/>
    <w:tmpl w:val="152816A2"/>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654D0A9D"/>
    <w:multiLevelType w:val="singleLevel"/>
    <w:tmpl w:val="04070001"/>
    <w:lvl w:ilvl="0">
      <w:start w:val="1"/>
      <w:numFmt w:val="bullet"/>
      <w:lvlText w:val=""/>
      <w:lvlJc w:val="left"/>
      <w:pPr>
        <w:tabs>
          <w:tab w:val="num" w:pos="360"/>
        </w:tabs>
        <w:ind w:left="360" w:hanging="360"/>
      </w:pPr>
      <w:rPr>
        <w:rFonts w:ascii="Symbol" w:hAnsi="Symbol" w:hint="default"/>
      </w:rPr>
    </w:lvl>
  </w:abstractNum>
  <w:num w:numId="1" w16cid:durableId="1476946221">
    <w:abstractNumId w:val="1"/>
  </w:num>
  <w:num w:numId="2" w16cid:durableId="1072116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48D"/>
    <w:rsid w:val="000342E9"/>
    <w:rsid w:val="00061807"/>
    <w:rsid w:val="00092B31"/>
    <w:rsid w:val="000A30CE"/>
    <w:rsid w:val="000C74EE"/>
    <w:rsid w:val="00101F11"/>
    <w:rsid w:val="00107B31"/>
    <w:rsid w:val="00111179"/>
    <w:rsid w:val="00122EA5"/>
    <w:rsid w:val="0013013D"/>
    <w:rsid w:val="00140906"/>
    <w:rsid w:val="00184CBE"/>
    <w:rsid w:val="001B5614"/>
    <w:rsid w:val="001F0673"/>
    <w:rsid w:val="002023D6"/>
    <w:rsid w:val="0022218D"/>
    <w:rsid w:val="00245D1A"/>
    <w:rsid w:val="002918E5"/>
    <w:rsid w:val="002B017F"/>
    <w:rsid w:val="002D6622"/>
    <w:rsid w:val="002D7AE5"/>
    <w:rsid w:val="003036AB"/>
    <w:rsid w:val="00303A48"/>
    <w:rsid w:val="0030621A"/>
    <w:rsid w:val="003304DA"/>
    <w:rsid w:val="00330547"/>
    <w:rsid w:val="0033315F"/>
    <w:rsid w:val="0033700B"/>
    <w:rsid w:val="00342448"/>
    <w:rsid w:val="00384AC9"/>
    <w:rsid w:val="003B0F78"/>
    <w:rsid w:val="003B22A1"/>
    <w:rsid w:val="003D58CE"/>
    <w:rsid w:val="003D7FC9"/>
    <w:rsid w:val="003F04F6"/>
    <w:rsid w:val="003F5870"/>
    <w:rsid w:val="00407C6E"/>
    <w:rsid w:val="00414B34"/>
    <w:rsid w:val="00417010"/>
    <w:rsid w:val="004470DB"/>
    <w:rsid w:val="004472CC"/>
    <w:rsid w:val="00494237"/>
    <w:rsid w:val="004A1940"/>
    <w:rsid w:val="004D3156"/>
    <w:rsid w:val="004F4BE2"/>
    <w:rsid w:val="00530D2F"/>
    <w:rsid w:val="00537C6A"/>
    <w:rsid w:val="0054062C"/>
    <w:rsid w:val="00546FAF"/>
    <w:rsid w:val="00571704"/>
    <w:rsid w:val="00577D32"/>
    <w:rsid w:val="00582D93"/>
    <w:rsid w:val="005B3F6E"/>
    <w:rsid w:val="005F2A1F"/>
    <w:rsid w:val="005F6939"/>
    <w:rsid w:val="00653C9E"/>
    <w:rsid w:val="00683DB5"/>
    <w:rsid w:val="006D6D30"/>
    <w:rsid w:val="006E58CB"/>
    <w:rsid w:val="006F0DED"/>
    <w:rsid w:val="00726BAA"/>
    <w:rsid w:val="00745795"/>
    <w:rsid w:val="00750225"/>
    <w:rsid w:val="007540A3"/>
    <w:rsid w:val="007771BD"/>
    <w:rsid w:val="007805B3"/>
    <w:rsid w:val="007C1D02"/>
    <w:rsid w:val="007D4192"/>
    <w:rsid w:val="008178DA"/>
    <w:rsid w:val="0085658F"/>
    <w:rsid w:val="008737A4"/>
    <w:rsid w:val="008B011E"/>
    <w:rsid w:val="008B02BE"/>
    <w:rsid w:val="008B6737"/>
    <w:rsid w:val="008C566D"/>
    <w:rsid w:val="008D6272"/>
    <w:rsid w:val="0094353C"/>
    <w:rsid w:val="00971C6D"/>
    <w:rsid w:val="00982039"/>
    <w:rsid w:val="009B457E"/>
    <w:rsid w:val="009C1721"/>
    <w:rsid w:val="009C485B"/>
    <w:rsid w:val="009E0824"/>
    <w:rsid w:val="00A41AE8"/>
    <w:rsid w:val="00A51522"/>
    <w:rsid w:val="00AE01E4"/>
    <w:rsid w:val="00AE753D"/>
    <w:rsid w:val="00B07416"/>
    <w:rsid w:val="00B13B9E"/>
    <w:rsid w:val="00B143F6"/>
    <w:rsid w:val="00B31C33"/>
    <w:rsid w:val="00B6077C"/>
    <w:rsid w:val="00B65BA1"/>
    <w:rsid w:val="00B70F25"/>
    <w:rsid w:val="00B721CE"/>
    <w:rsid w:val="00B82E43"/>
    <w:rsid w:val="00C13EC3"/>
    <w:rsid w:val="00C2194B"/>
    <w:rsid w:val="00C418F0"/>
    <w:rsid w:val="00C7218C"/>
    <w:rsid w:val="00C85576"/>
    <w:rsid w:val="00C9453D"/>
    <w:rsid w:val="00CE7A29"/>
    <w:rsid w:val="00CF0711"/>
    <w:rsid w:val="00CF3160"/>
    <w:rsid w:val="00CF34C2"/>
    <w:rsid w:val="00D15B8E"/>
    <w:rsid w:val="00D324AA"/>
    <w:rsid w:val="00D61E14"/>
    <w:rsid w:val="00DE0A99"/>
    <w:rsid w:val="00E21347"/>
    <w:rsid w:val="00E242CD"/>
    <w:rsid w:val="00E25AD3"/>
    <w:rsid w:val="00E410E2"/>
    <w:rsid w:val="00E6144A"/>
    <w:rsid w:val="00E658A7"/>
    <w:rsid w:val="00E70010"/>
    <w:rsid w:val="00E84919"/>
    <w:rsid w:val="00E91316"/>
    <w:rsid w:val="00EB30A1"/>
    <w:rsid w:val="00EB3209"/>
    <w:rsid w:val="00ED7793"/>
    <w:rsid w:val="00F17C1F"/>
    <w:rsid w:val="00F27C43"/>
    <w:rsid w:val="00F467A2"/>
    <w:rsid w:val="00F91872"/>
    <w:rsid w:val="00FC04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A5C025"/>
  <w15:chartTrackingRefBased/>
  <w15:docId w15:val="{783962C8-E4E0-41E7-AB71-B98EF547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24"/>
    </w:rPr>
  </w:style>
  <w:style w:type="paragraph" w:styleId="berschrift2">
    <w:name w:val="heading 2"/>
    <w:basedOn w:val="Standard"/>
    <w:next w:val="Standard"/>
    <w:link w:val="berschrift2Zchn"/>
    <w:uiPriority w:val="9"/>
    <w:unhideWhenUsed/>
    <w:qFormat/>
    <w:rsid w:val="001F0673"/>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berschrift3">
    <w:name w:val="heading 3"/>
    <w:basedOn w:val="Standard"/>
    <w:next w:val="Standard"/>
    <w:link w:val="berschrift3Zchn"/>
    <w:uiPriority w:val="9"/>
    <w:semiHidden/>
    <w:unhideWhenUsed/>
    <w:qFormat/>
    <w:rsid w:val="0013013D"/>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pPr>
      <w:tabs>
        <w:tab w:val="left" w:pos="2268"/>
      </w:tabs>
    </w:pPr>
    <w:rPr>
      <w:rFonts w:ascii="Arial" w:hAnsi="Arial"/>
      <w:sz w:val="24"/>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character" w:styleId="Hyperlink">
    <w:name w:val="Hyperlink"/>
    <w:semiHidden/>
    <w:rPr>
      <w:color w:val="0000FF"/>
      <w:u w:val="single"/>
    </w:rPr>
  </w:style>
  <w:style w:type="paragraph" w:customStyle="1" w:styleId="Textkrper-Einzug21">
    <w:name w:val="Textkörper-Einzug 21"/>
    <w:basedOn w:val="Standard"/>
    <w:pPr>
      <w:overflowPunct w:val="0"/>
      <w:autoSpaceDE w:val="0"/>
      <w:autoSpaceDN w:val="0"/>
      <w:adjustRightInd w:val="0"/>
      <w:ind w:left="-567"/>
      <w:jc w:val="both"/>
      <w:textAlignment w:val="baseline"/>
    </w:pPr>
    <w:rPr>
      <w:rFonts w:ascii="Arial" w:hAnsi="Arial"/>
      <w:sz w:val="14"/>
    </w:rPr>
  </w:style>
  <w:style w:type="character" w:customStyle="1" w:styleId="KopfzeileZchn">
    <w:name w:val="Kopfzeile Zchn"/>
    <w:basedOn w:val="Absatz-Standardschriftart"/>
    <w:link w:val="Kopfzeile"/>
    <w:semiHidden/>
    <w:rsid w:val="00414B34"/>
  </w:style>
  <w:style w:type="paragraph" w:styleId="Sprechblasentext">
    <w:name w:val="Balloon Text"/>
    <w:basedOn w:val="Standard"/>
    <w:link w:val="SprechblasentextZchn"/>
    <w:uiPriority w:val="99"/>
    <w:semiHidden/>
    <w:unhideWhenUsed/>
    <w:rsid w:val="00414B34"/>
    <w:rPr>
      <w:rFonts w:ascii="Tahoma" w:hAnsi="Tahoma"/>
      <w:sz w:val="16"/>
      <w:szCs w:val="16"/>
      <w:lang w:val="x-none" w:eastAsia="x-none"/>
    </w:rPr>
  </w:style>
  <w:style w:type="character" w:customStyle="1" w:styleId="SprechblasentextZchn">
    <w:name w:val="Sprechblasentext Zchn"/>
    <w:link w:val="Sprechblasentext"/>
    <w:uiPriority w:val="99"/>
    <w:semiHidden/>
    <w:rsid w:val="00414B34"/>
    <w:rPr>
      <w:rFonts w:ascii="Tahoma" w:hAnsi="Tahoma" w:cs="Tahoma"/>
      <w:sz w:val="16"/>
      <w:szCs w:val="16"/>
    </w:rPr>
  </w:style>
  <w:style w:type="paragraph" w:styleId="Textkrper-Zeileneinzug">
    <w:name w:val="Body Text Indent"/>
    <w:basedOn w:val="Standard"/>
    <w:link w:val="Textkrper-ZeileneinzugZchn"/>
    <w:uiPriority w:val="99"/>
    <w:semiHidden/>
    <w:unhideWhenUsed/>
    <w:rsid w:val="00D15B8E"/>
    <w:pPr>
      <w:spacing w:after="120"/>
      <w:ind w:left="283"/>
    </w:pPr>
  </w:style>
  <w:style w:type="character" w:customStyle="1" w:styleId="Textkrper-ZeileneinzugZchn">
    <w:name w:val="Textkörper-Zeileneinzug Zchn"/>
    <w:basedOn w:val="Absatz-Standardschriftart"/>
    <w:link w:val="Textkrper-Zeileneinzug"/>
    <w:uiPriority w:val="99"/>
    <w:semiHidden/>
    <w:rsid w:val="00D15B8E"/>
  </w:style>
  <w:style w:type="paragraph" w:styleId="KeinLeerraum">
    <w:name w:val="No Spacing"/>
    <w:uiPriority w:val="1"/>
    <w:qFormat/>
    <w:rsid w:val="00745795"/>
  </w:style>
  <w:style w:type="paragraph" w:customStyle="1" w:styleId="Textkrper-Einzug22">
    <w:name w:val="Textkörper-Einzug 22"/>
    <w:basedOn w:val="Standard"/>
    <w:rsid w:val="009C1721"/>
    <w:pPr>
      <w:overflowPunct w:val="0"/>
      <w:autoSpaceDE w:val="0"/>
      <w:autoSpaceDN w:val="0"/>
      <w:adjustRightInd w:val="0"/>
      <w:ind w:left="-567"/>
      <w:jc w:val="both"/>
      <w:textAlignment w:val="baseline"/>
    </w:pPr>
    <w:rPr>
      <w:rFonts w:ascii="Arial" w:hAnsi="Arial"/>
      <w:sz w:val="14"/>
    </w:rPr>
  </w:style>
  <w:style w:type="character" w:customStyle="1" w:styleId="berschrift2Zchn">
    <w:name w:val="Überschrift 2 Zchn"/>
    <w:basedOn w:val="Absatz-Standardschriftart"/>
    <w:link w:val="berschrift2"/>
    <w:uiPriority w:val="9"/>
    <w:rsid w:val="001F0673"/>
    <w:rPr>
      <w:rFonts w:asciiTheme="majorHAnsi" w:eastAsiaTheme="majorEastAsia" w:hAnsiTheme="majorHAnsi" w:cstheme="majorBidi"/>
      <w:color w:val="0F4761" w:themeColor="accent1" w:themeShade="BF"/>
      <w:sz w:val="26"/>
      <w:szCs w:val="26"/>
    </w:rPr>
  </w:style>
  <w:style w:type="character" w:customStyle="1" w:styleId="berschrift3Zchn">
    <w:name w:val="Überschrift 3 Zchn"/>
    <w:basedOn w:val="Absatz-Standardschriftart"/>
    <w:link w:val="berschrift3"/>
    <w:uiPriority w:val="9"/>
    <w:semiHidden/>
    <w:rsid w:val="0013013D"/>
    <w:rPr>
      <w:rFonts w:asciiTheme="majorHAnsi" w:eastAsiaTheme="majorEastAsia" w:hAnsiTheme="majorHAnsi" w:cstheme="majorBidi"/>
      <w:color w:val="0A2F4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plasti-chemie.de" TargetMode="External"/><Relationship Id="rId1" Type="http://schemas.openxmlformats.org/officeDocument/2006/relationships/hyperlink" Target="mailto:info@plasti-chemi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8F67A-761A-4B62-BCDF-A023D6BCE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3417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Plastifloor® 526</vt:lpstr>
    </vt:vector>
  </TitlesOfParts>
  <Company>Plasti-Chemie</Company>
  <LinksUpToDate>false</LinksUpToDate>
  <CharactersWithSpaces>3952</CharactersWithSpaces>
  <SharedDoc>false</SharedDoc>
  <HLinks>
    <vt:vector size="12" baseType="variant">
      <vt:variant>
        <vt:i4>4718594</vt:i4>
      </vt:variant>
      <vt:variant>
        <vt:i4>9</vt:i4>
      </vt:variant>
      <vt:variant>
        <vt:i4>0</vt:i4>
      </vt:variant>
      <vt:variant>
        <vt:i4>5</vt:i4>
      </vt:variant>
      <vt:variant>
        <vt:lpwstr>http://www.plasti-chemie.de/</vt:lpwstr>
      </vt:variant>
      <vt:variant>
        <vt:lpwstr/>
      </vt:variant>
      <vt:variant>
        <vt:i4>8323079</vt:i4>
      </vt:variant>
      <vt:variant>
        <vt:i4>6</vt:i4>
      </vt:variant>
      <vt:variant>
        <vt:i4>0</vt:i4>
      </vt:variant>
      <vt:variant>
        <vt:i4>5</vt:i4>
      </vt:variant>
      <vt:variant>
        <vt:lpwstr>mailto:info@plasti-chemie.de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Plastifloor® 526</dc:title>
  <dc:subject/>
  <dc:creator>Lull</dc:creator>
  <cp:keywords/>
  <cp:lastModifiedBy>Céline Hock</cp:lastModifiedBy>
  <cp:revision>2</cp:revision>
  <cp:lastPrinted>2026-10-13T09:19:00Z</cp:lastPrinted>
  <dcterms:created xsi:type="dcterms:W3CDTF">2026-10-13T09:19:00Z</dcterms:created>
  <dcterms:modified xsi:type="dcterms:W3CDTF">2026-10-13T09:19:00Z</dcterms:modified>
</cp:coreProperties>
</file>